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148"/>
        <w:gridCol w:w="2970"/>
        <w:gridCol w:w="3150"/>
        <w:gridCol w:w="271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4B6CEFD" w:rsidR="0039321F" w:rsidRPr="006512A7" w:rsidRDefault="76AF291C" w:rsidP="008E6F88">
            <w:pPr>
              <w:spacing w:after="0" w:line="240" w:lineRule="auto"/>
            </w:pPr>
            <w:r w:rsidRPr="76AF291C">
              <w:rPr>
                <w:b/>
                <w:bCs/>
                <w:u w:val="single"/>
              </w:rPr>
              <w:t>Teacher/Room</w:t>
            </w:r>
            <w:r w:rsidR="00212B7E">
              <w:t>:        Dr. Nelson Room 1</w:t>
            </w:r>
            <w:r w:rsidR="00C64CD8">
              <w:t>49</w:t>
            </w:r>
            <w:r>
              <w:t xml:space="preserve">                                              Week of:   </w:t>
            </w:r>
            <w:r w:rsidR="00817ECF">
              <w:t>1</w:t>
            </w:r>
            <w:r w:rsidR="008E6F88">
              <w:t>2</w:t>
            </w:r>
            <w:r w:rsidR="00C64CD8">
              <w:t>/</w:t>
            </w:r>
            <w:r w:rsidR="008E6F88">
              <w:t>5</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243AD7">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15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243AD7">
        <w:trPr>
          <w:trHeight w:val="746"/>
        </w:trPr>
        <w:tc>
          <w:tcPr>
            <w:tcW w:w="2898" w:type="dxa"/>
            <w:shd w:val="clear" w:color="auto" w:fill="auto"/>
          </w:tcPr>
          <w:p w14:paraId="4488CBA4" w14:textId="77777777" w:rsidR="00EE02CC" w:rsidRPr="001C2842" w:rsidRDefault="00EE02CC" w:rsidP="00EE02CC">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426C0A7" w14:textId="4D393B8C" w:rsidR="008E6F88" w:rsidRPr="00CC255B" w:rsidRDefault="008E6F88" w:rsidP="008E6F88">
            <w:pPr>
              <w:rPr>
                <w:sz w:val="20"/>
                <w:szCs w:val="20"/>
              </w:rPr>
            </w:pPr>
            <w:r w:rsidRPr="00984DD0">
              <w:rPr>
                <w:b/>
                <w:sz w:val="20"/>
                <w:szCs w:val="20"/>
              </w:rPr>
              <w:t>ELACC8RI1:</w:t>
            </w:r>
            <w:r>
              <w:rPr>
                <w:sz w:val="20"/>
                <w:szCs w:val="20"/>
              </w:rPr>
              <w:t xml:space="preserve">  Cite the textual evidence that most strongly supports an analysis of what the text says explicitly as well as inferences drawn from the text.</w:t>
            </w:r>
            <w:r w:rsidR="00984DD0">
              <w:rPr>
                <w:sz w:val="20"/>
                <w:szCs w:val="20"/>
              </w:rPr>
              <w:t xml:space="preserve"> </w:t>
            </w:r>
            <w:r w:rsidRPr="00984DD0">
              <w:rPr>
                <w:b/>
                <w:sz w:val="20"/>
                <w:szCs w:val="20"/>
              </w:rPr>
              <w:t>ELACC8RI2:</w:t>
            </w:r>
            <w:r>
              <w:rPr>
                <w:sz w:val="20"/>
                <w:szCs w:val="20"/>
              </w:rPr>
              <w:t xml:space="preserve">  Determine a central idea of a text and analyze its development over the course of the text, including its relationship to supporting ideas; provide an objective summary of the text.</w:t>
            </w:r>
            <w:r w:rsidR="00984DD0">
              <w:rPr>
                <w:sz w:val="20"/>
                <w:szCs w:val="20"/>
              </w:rPr>
              <w:t xml:space="preserve"> </w:t>
            </w:r>
            <w:r w:rsidRPr="00984DD0">
              <w:rPr>
                <w:b/>
                <w:sz w:val="20"/>
                <w:szCs w:val="20"/>
              </w:rPr>
              <w:t>ELACC8RI3:</w:t>
            </w:r>
            <w:r>
              <w:rPr>
                <w:sz w:val="20"/>
                <w:szCs w:val="20"/>
              </w:rPr>
              <w:t xml:space="preserve">   Analyze how a text makes connections among and distinctions between individuals, ideas, or events</w:t>
            </w:r>
            <w:r w:rsidR="00984DD0">
              <w:rPr>
                <w:sz w:val="20"/>
                <w:szCs w:val="20"/>
              </w:rPr>
              <w:t>.</w:t>
            </w:r>
            <w:r>
              <w:rPr>
                <w:sz w:val="20"/>
                <w:szCs w:val="20"/>
              </w:rPr>
              <w:t xml:space="preserve"> </w:t>
            </w:r>
            <w:r w:rsidRPr="00984DD0">
              <w:rPr>
                <w:b/>
                <w:sz w:val="20"/>
                <w:szCs w:val="20"/>
              </w:rPr>
              <w:t>ELACC8RI4:</w:t>
            </w:r>
            <w:r>
              <w:rPr>
                <w:sz w:val="20"/>
                <w:szCs w:val="20"/>
              </w:rPr>
              <w:t xml:space="preserve">   Determine the meaning of words and phrases as they are used in a text, including figurative, connotative, and technical meanings; analyze the impact of specific word choices on meaning and tone, including analogies or allusions to other texts.</w:t>
            </w:r>
            <w:r w:rsidR="00984DD0">
              <w:rPr>
                <w:sz w:val="20"/>
                <w:szCs w:val="20"/>
              </w:rPr>
              <w:t xml:space="preserve"> </w:t>
            </w:r>
            <w:r w:rsidRPr="00984DD0">
              <w:rPr>
                <w:b/>
                <w:sz w:val="20"/>
                <w:szCs w:val="20"/>
              </w:rPr>
              <w:t>ELACC8RI5:</w:t>
            </w:r>
            <w:r>
              <w:rPr>
                <w:sz w:val="20"/>
                <w:szCs w:val="20"/>
              </w:rPr>
              <w:t xml:space="preserve">   Analyze in detail the structure of a specific paragraph in a text, including the role of particular sentences in developing and refining a key concept.</w:t>
            </w:r>
          </w:p>
          <w:p w14:paraId="07895686" w14:textId="7D21CB65" w:rsidR="00E9755C" w:rsidRPr="00F10675" w:rsidRDefault="00E9755C" w:rsidP="00772262">
            <w:pPr>
              <w:rPr>
                <w:rFonts w:ascii="Times New Roman" w:hAnsi="Times New Roman"/>
                <w:sz w:val="20"/>
                <w:szCs w:val="20"/>
              </w:rPr>
            </w:pPr>
          </w:p>
        </w:tc>
        <w:tc>
          <w:tcPr>
            <w:tcW w:w="2880" w:type="dxa"/>
            <w:gridSpan w:val="2"/>
            <w:shd w:val="clear" w:color="auto" w:fill="auto"/>
          </w:tcPr>
          <w:p w14:paraId="7C18AEAA" w14:textId="77777777" w:rsidR="00772262" w:rsidRPr="001C2842" w:rsidRDefault="00772262" w:rsidP="0077226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1FAC176B" w:rsidR="00E9755C" w:rsidRPr="00A95928" w:rsidRDefault="00984DD0" w:rsidP="00DD317B">
            <w:pPr>
              <w:rPr>
                <w:b/>
              </w:rPr>
            </w:pPr>
            <w:r w:rsidRPr="00984DD0">
              <w:rPr>
                <w:b/>
                <w:sz w:val="20"/>
                <w:szCs w:val="20"/>
              </w:rPr>
              <w:t>ELACC8SL1:</w:t>
            </w:r>
            <w:r>
              <w:rPr>
                <w:sz w:val="20"/>
                <w:szCs w:val="20"/>
              </w:rPr>
              <w:t xml:space="preserve">  Engage effectively in a range of collaborative discussions with diverse partners on grade 8 topics and texts, building on others’ ideas and expressing their own clearly. </w:t>
            </w:r>
            <w:r w:rsidRPr="00984DD0">
              <w:rPr>
                <w:b/>
                <w:sz w:val="20"/>
                <w:szCs w:val="20"/>
              </w:rPr>
              <w:t>ELACC8SL2:</w:t>
            </w:r>
            <w:r>
              <w:rPr>
                <w:sz w:val="20"/>
                <w:szCs w:val="20"/>
              </w:rPr>
              <w:t xml:space="preserve">  Analyze the purpose of information presented</w:t>
            </w:r>
            <w:r w:rsidR="00243AD7">
              <w:rPr>
                <w:sz w:val="20"/>
                <w:szCs w:val="20"/>
              </w:rPr>
              <w:t xml:space="preserve"> in diverse media and formats </w:t>
            </w:r>
            <w:r>
              <w:rPr>
                <w:sz w:val="20"/>
                <w:szCs w:val="20"/>
              </w:rPr>
              <w:t>and evaluate the motives behind its presentation.</w:t>
            </w:r>
            <w:r w:rsidR="00243AD7">
              <w:rPr>
                <w:sz w:val="20"/>
                <w:szCs w:val="20"/>
              </w:rPr>
              <w:t xml:space="preserve"> </w:t>
            </w:r>
            <w:r w:rsidRPr="00243AD7">
              <w:rPr>
                <w:b/>
                <w:sz w:val="20"/>
                <w:szCs w:val="20"/>
              </w:rPr>
              <w:t xml:space="preserve">ELACC8SL3:  </w:t>
            </w:r>
            <w:r>
              <w:rPr>
                <w:sz w:val="20"/>
                <w:szCs w:val="20"/>
              </w:rPr>
              <w:t>Delineate a speaker’s argument and specific claims, evaluating the soundness of the reasoning and relevance and sufficiency of the evidence and identifying when irrelevant evidence is introduced.</w:t>
            </w:r>
            <w:r w:rsidR="00243AD7">
              <w:rPr>
                <w:sz w:val="20"/>
                <w:szCs w:val="20"/>
              </w:rPr>
              <w:t xml:space="preserve"> </w:t>
            </w:r>
            <w:r w:rsidRPr="00243AD7">
              <w:rPr>
                <w:b/>
                <w:sz w:val="20"/>
                <w:szCs w:val="20"/>
              </w:rPr>
              <w:t>ELACC8LS4:</w:t>
            </w:r>
            <w:r>
              <w:rPr>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sidR="00243AD7">
              <w:rPr>
                <w:sz w:val="20"/>
                <w:szCs w:val="20"/>
              </w:rPr>
              <w:t xml:space="preserve"> </w:t>
            </w:r>
            <w:r w:rsidRPr="00243AD7">
              <w:rPr>
                <w:b/>
                <w:sz w:val="20"/>
                <w:szCs w:val="20"/>
              </w:rPr>
              <w:t>ELACC8SL6:</w:t>
            </w:r>
            <w:r>
              <w:rPr>
                <w:sz w:val="20"/>
                <w:szCs w:val="20"/>
              </w:rPr>
              <w:t xml:space="preserve">  Adapt speech to a variety of contexts and tasks, demonstrating command of formal Englis</w:t>
            </w:r>
            <w:r w:rsidR="00DD317B">
              <w:rPr>
                <w:sz w:val="20"/>
                <w:szCs w:val="20"/>
              </w:rPr>
              <w:t>h when indicated or appropriate</w:t>
            </w:r>
          </w:p>
        </w:tc>
        <w:tc>
          <w:tcPr>
            <w:tcW w:w="297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ED9DD9F" w14:textId="77777777" w:rsidR="00243AD7" w:rsidRPr="00CC255B" w:rsidRDefault="00243AD7" w:rsidP="00243AD7">
            <w:pPr>
              <w:rPr>
                <w:sz w:val="20"/>
                <w:szCs w:val="20"/>
              </w:rPr>
            </w:pPr>
            <w:r w:rsidRPr="00984DD0">
              <w:rPr>
                <w:b/>
                <w:sz w:val="20"/>
                <w:szCs w:val="20"/>
              </w:rPr>
              <w:t>ELACC8SL1:</w:t>
            </w:r>
            <w:r>
              <w:rPr>
                <w:sz w:val="20"/>
                <w:szCs w:val="20"/>
              </w:rPr>
              <w:t xml:space="preserve">  Engage effectively in a range of collaborative discussions with diverse partners on grade 8 topics and texts, building on others’ ideas and expressing their own clearly. </w:t>
            </w:r>
            <w:r w:rsidRPr="00984DD0">
              <w:rPr>
                <w:b/>
                <w:sz w:val="20"/>
                <w:szCs w:val="20"/>
              </w:rPr>
              <w:t>ELACC8SL2:</w:t>
            </w:r>
            <w:r>
              <w:rPr>
                <w:sz w:val="20"/>
                <w:szCs w:val="20"/>
              </w:rPr>
              <w:t xml:space="preserve">  Analyze the purpose of information presented in diverse media and formats and evaluate the motives behind its presentation. </w:t>
            </w:r>
            <w:r w:rsidRPr="00243AD7">
              <w:rPr>
                <w:b/>
                <w:sz w:val="20"/>
                <w:szCs w:val="20"/>
              </w:rPr>
              <w:t xml:space="preserve">ELACC8SL3:  </w:t>
            </w:r>
            <w:r>
              <w:rPr>
                <w:sz w:val="20"/>
                <w:szCs w:val="20"/>
              </w:rPr>
              <w:t xml:space="preserve">Delineate a speaker’s argument and specific claims, evaluating the soundness of the reasoning and relevance and sufficiency of the evidence and identifying when irrelevant evidence is introduced. </w:t>
            </w:r>
            <w:r w:rsidRPr="00243AD7">
              <w:rPr>
                <w:b/>
                <w:sz w:val="20"/>
                <w:szCs w:val="20"/>
              </w:rPr>
              <w:t>ELACC8LS4:</w:t>
            </w:r>
            <w:r>
              <w:rPr>
                <w:sz w:val="20"/>
                <w:szCs w:val="20"/>
              </w:rPr>
              <w:t xml:space="preserve">  Present claims and findings, emphasizing salient points in a focused, coherent manner with relevant evidence, sound valid reasoning, and well-chosen details; use appropriate eye contact, adequate volume, and clear pronunciation. </w:t>
            </w:r>
            <w:r w:rsidRPr="00243AD7">
              <w:rPr>
                <w:b/>
                <w:sz w:val="20"/>
                <w:szCs w:val="20"/>
              </w:rPr>
              <w:t>ELACC8SL6:</w:t>
            </w:r>
            <w:r>
              <w:rPr>
                <w:sz w:val="20"/>
                <w:szCs w:val="20"/>
              </w:rPr>
              <w:t xml:space="preserve">  Adapt speech to a variety of contexts and tasks, demonstrating command of formal English when indicated or appropriate.</w:t>
            </w:r>
          </w:p>
          <w:p w14:paraId="49745899" w14:textId="4797EC48" w:rsidR="00E9755C" w:rsidRPr="006512A7" w:rsidRDefault="00E9755C" w:rsidP="001465E5"/>
        </w:tc>
        <w:tc>
          <w:tcPr>
            <w:tcW w:w="3150" w:type="dxa"/>
            <w:shd w:val="clear" w:color="auto" w:fill="auto"/>
          </w:tcPr>
          <w:p w14:paraId="503945FB" w14:textId="77777777" w:rsidR="00E9755C" w:rsidRPr="001C2842" w:rsidRDefault="00E9755C" w:rsidP="00DD317B">
            <w:pPr>
              <w:spacing w:after="0" w:line="240" w:lineRule="auto"/>
              <w:rPr>
                <w:rFonts w:ascii="Times New Roman" w:hAnsi="Times New Roman"/>
                <w:sz w:val="20"/>
                <w:szCs w:val="20"/>
              </w:rPr>
            </w:pPr>
            <w:r w:rsidRPr="001C2842">
              <w:rPr>
                <w:rFonts w:ascii="Times New Roman" w:eastAsia="Times New Roman" w:hAnsi="Times New Roman"/>
                <w:b/>
                <w:bCs/>
                <w:sz w:val="20"/>
                <w:szCs w:val="20"/>
              </w:rPr>
              <w:lastRenderedPageBreak/>
              <w:t>Common Core Standard(s)</w:t>
            </w:r>
            <w:r w:rsidRPr="001C2842">
              <w:rPr>
                <w:rFonts w:ascii="Times New Roman" w:eastAsia="Times New Roman" w:hAnsi="Times New Roman"/>
                <w:sz w:val="20"/>
                <w:szCs w:val="20"/>
              </w:rPr>
              <w:t>:</w:t>
            </w:r>
          </w:p>
          <w:p w14:paraId="09847749" w14:textId="325C3928" w:rsidR="00243AD7" w:rsidRDefault="00243AD7" w:rsidP="00243AD7">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7FEA3BBF" w14:textId="73F1227D" w:rsidR="00E9755C" w:rsidRPr="006512A7" w:rsidRDefault="00E9755C" w:rsidP="00212B7E">
            <w:pPr>
              <w:spacing w:after="0" w:line="240" w:lineRule="auto"/>
            </w:pPr>
          </w:p>
        </w:tc>
        <w:tc>
          <w:tcPr>
            <w:tcW w:w="271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F52F6DE" w14:textId="77777777" w:rsidR="00DD317B" w:rsidRDefault="00DD317B" w:rsidP="00DD317B">
            <w:pPr>
              <w:rPr>
                <w:sz w:val="20"/>
                <w:szCs w:val="20"/>
              </w:rPr>
            </w:pPr>
            <w:r w:rsidRPr="00243AD7">
              <w:rPr>
                <w:b/>
                <w:sz w:val="20"/>
                <w:szCs w:val="20"/>
              </w:rPr>
              <w:t>ELACC8RI7:</w:t>
            </w:r>
            <w:r>
              <w:rPr>
                <w:sz w:val="20"/>
                <w:szCs w:val="20"/>
              </w:rPr>
              <w:t xml:space="preserve">  Evaluate the advantages and disadvantages of using different mediums to present a particular topic or idea. </w:t>
            </w:r>
            <w:r w:rsidRPr="00243AD7">
              <w:rPr>
                <w:b/>
                <w:sz w:val="20"/>
                <w:szCs w:val="20"/>
              </w:rPr>
              <w:t>ELACC8RI8:</w:t>
            </w:r>
            <w:r>
              <w:rPr>
                <w:sz w:val="20"/>
                <w:szCs w:val="20"/>
              </w:rPr>
              <w:t xml:space="preserve"> Delineate ad evaluate the argument and specific claims in a text, assessing whether the reasoning is sound and the evidence is relevant and sufficient; recognize when irrelevant evidence is introduced. </w:t>
            </w:r>
            <w:r w:rsidRPr="00243AD7">
              <w:rPr>
                <w:b/>
                <w:sz w:val="20"/>
                <w:szCs w:val="20"/>
              </w:rPr>
              <w:t>ELACC8SL2:</w:t>
            </w:r>
            <w:r>
              <w:rPr>
                <w:sz w:val="20"/>
                <w:szCs w:val="20"/>
              </w:rPr>
              <w:t xml:space="preserve"> Analyze the purpose of information presented in diverse media and formats and evaluate the motives behind its presentation. </w:t>
            </w:r>
            <w:r w:rsidRPr="00DD317B">
              <w:rPr>
                <w:b/>
                <w:sz w:val="20"/>
                <w:szCs w:val="20"/>
              </w:rPr>
              <w:t>ELACC8SL3:</w:t>
            </w:r>
            <w:r>
              <w:rPr>
                <w:sz w:val="20"/>
                <w:szCs w:val="20"/>
              </w:rPr>
              <w:t xml:space="preserve">   Delineate a speaker’s argument and specific claims, evaluating the soundness of the reasoning and relevance and sufficiency of the evidence and identifying when irrelevant evidence is introduced.</w:t>
            </w:r>
          </w:p>
          <w:p w14:paraId="5B0459B4" w14:textId="6DA499B3" w:rsidR="001465E5" w:rsidRPr="0090110C" w:rsidRDefault="001465E5" w:rsidP="001465E5">
            <w:pPr>
              <w:rPr>
                <w:sz w:val="20"/>
                <w:szCs w:val="20"/>
              </w:rPr>
            </w:pPr>
            <w:r>
              <w:rPr>
                <w:sz w:val="20"/>
                <w:szCs w:val="20"/>
              </w:rPr>
              <w:t xml:space="preserve"> </w:t>
            </w:r>
          </w:p>
          <w:p w14:paraId="72DF7680" w14:textId="43A782C3" w:rsidR="00E9755C" w:rsidRPr="006512A7" w:rsidRDefault="00E9755C" w:rsidP="00420D29">
            <w:pPr>
              <w:spacing w:after="0" w:line="240" w:lineRule="auto"/>
            </w:pPr>
          </w:p>
        </w:tc>
      </w:tr>
      <w:tr w:rsidR="00E9755C" w:rsidRPr="006512A7" w14:paraId="6E1B05FA" w14:textId="77777777" w:rsidTr="00243AD7">
        <w:trPr>
          <w:trHeight w:val="638"/>
        </w:trPr>
        <w:tc>
          <w:tcPr>
            <w:tcW w:w="2898" w:type="dxa"/>
            <w:tcBorders>
              <w:bottom w:val="single" w:sz="4" w:space="0" w:color="auto"/>
            </w:tcBorders>
            <w:shd w:val="clear" w:color="auto" w:fill="auto"/>
          </w:tcPr>
          <w:p w14:paraId="3D533A4D" w14:textId="2956601A" w:rsidR="00E9755C" w:rsidRPr="00C64CD8" w:rsidRDefault="00EE02CC" w:rsidP="008E6F88">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8E6F88">
              <w:rPr>
                <w:rFonts w:ascii="Times New Roman" w:eastAsia="Times New Roman" w:hAnsi="Times New Roman"/>
                <w:sz w:val="20"/>
                <w:szCs w:val="20"/>
              </w:rPr>
              <w:t xml:space="preserve">understand </w:t>
            </w:r>
            <w:r w:rsidR="008E6F88" w:rsidRPr="008E6F88">
              <w:rPr>
                <w:rFonts w:ascii="Times New Roman" w:eastAsia="Times New Roman" w:hAnsi="Times New Roman"/>
                <w:sz w:val="20"/>
                <w:szCs w:val="20"/>
              </w:rPr>
              <w:t>h</w:t>
            </w:r>
            <w:r w:rsidR="008E6F88" w:rsidRPr="008E6F88">
              <w:rPr>
                <w:sz w:val="20"/>
                <w:szCs w:val="20"/>
              </w:rPr>
              <w:t>ow contemporary media impact my life and choices.</w:t>
            </w:r>
          </w:p>
        </w:tc>
        <w:tc>
          <w:tcPr>
            <w:tcW w:w="2880" w:type="dxa"/>
            <w:gridSpan w:val="2"/>
            <w:tcBorders>
              <w:bottom w:val="single" w:sz="4" w:space="0" w:color="auto"/>
            </w:tcBorders>
            <w:shd w:val="clear" w:color="auto" w:fill="auto"/>
          </w:tcPr>
          <w:p w14:paraId="071C2EB9" w14:textId="2EAA4657" w:rsidR="00E9755C" w:rsidRPr="00C51662" w:rsidRDefault="00772262" w:rsidP="00984DD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984DD0" w:rsidRPr="00984DD0">
              <w:rPr>
                <w:sz w:val="20"/>
                <w:szCs w:val="20"/>
              </w:rPr>
              <w:t>integrate newly acquired knowledge into an organized, structured, student-led group discussion.</w:t>
            </w:r>
          </w:p>
        </w:tc>
        <w:tc>
          <w:tcPr>
            <w:tcW w:w="2970" w:type="dxa"/>
            <w:tcBorders>
              <w:bottom w:val="single" w:sz="4" w:space="0" w:color="auto"/>
            </w:tcBorders>
            <w:shd w:val="clear" w:color="auto" w:fill="auto"/>
          </w:tcPr>
          <w:p w14:paraId="7FB5E602" w14:textId="2D708975" w:rsidR="00E9755C" w:rsidRPr="00C51662" w:rsidRDefault="003048BE" w:rsidP="00294998">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00243AD7" w:rsidRPr="76AF291C">
              <w:rPr>
                <w:rFonts w:ascii="Times New Roman" w:eastAsia="Times New Roman" w:hAnsi="Times New Roman"/>
                <w:sz w:val="20"/>
                <w:szCs w:val="20"/>
              </w:rPr>
              <w:t>I can</w:t>
            </w:r>
            <w:r w:rsidR="00243AD7" w:rsidRPr="00C31B59">
              <w:rPr>
                <w:rFonts w:ascii="Times New Roman" w:eastAsia="Times New Roman" w:hAnsi="Times New Roman"/>
                <w:sz w:val="20"/>
                <w:szCs w:val="20"/>
              </w:rPr>
              <w:t xml:space="preserve">: </w:t>
            </w:r>
            <w:r w:rsidR="00243AD7" w:rsidRPr="00984DD0">
              <w:rPr>
                <w:sz w:val="20"/>
                <w:szCs w:val="20"/>
              </w:rPr>
              <w:t>integrate newly acquired knowledge into an organized, structured, student-led group discussion.</w:t>
            </w:r>
          </w:p>
        </w:tc>
        <w:tc>
          <w:tcPr>
            <w:tcW w:w="3150" w:type="dxa"/>
            <w:tcBorders>
              <w:bottom w:val="single" w:sz="4" w:space="0" w:color="auto"/>
            </w:tcBorders>
            <w:shd w:val="clear" w:color="auto" w:fill="auto"/>
          </w:tcPr>
          <w:p w14:paraId="0574A770" w14:textId="33319DCD" w:rsidR="00E9755C" w:rsidRPr="00C51662" w:rsidRDefault="00E9755C" w:rsidP="00243AD7">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sidR="00243AD7">
              <w:rPr>
                <w:rFonts w:ascii="Times New Roman" w:eastAsia="Times New Roman" w:hAnsi="Times New Roman"/>
                <w:sz w:val="20"/>
                <w:szCs w:val="20"/>
              </w:rPr>
              <w:t xml:space="preserve"> understand h</w:t>
            </w:r>
            <w:r w:rsidR="00243AD7" w:rsidRPr="006A2228">
              <w:rPr>
                <w:b/>
                <w:sz w:val="20"/>
                <w:szCs w:val="20"/>
              </w:rPr>
              <w:t xml:space="preserve">ow </w:t>
            </w:r>
            <w:r w:rsidR="00243AD7" w:rsidRPr="00243AD7">
              <w:rPr>
                <w:sz w:val="20"/>
                <w:szCs w:val="20"/>
              </w:rPr>
              <w:t>historical and political events impact my life now.</w:t>
            </w:r>
          </w:p>
        </w:tc>
        <w:tc>
          <w:tcPr>
            <w:tcW w:w="2718" w:type="dxa"/>
            <w:tcBorders>
              <w:bottom w:val="single" w:sz="4" w:space="0" w:color="auto"/>
            </w:tcBorders>
            <w:shd w:val="clear" w:color="auto" w:fill="auto"/>
          </w:tcPr>
          <w:p w14:paraId="2C7CBEC4" w14:textId="5DB0F601" w:rsidR="00E9755C" w:rsidRPr="00C51662" w:rsidRDefault="00DD317B" w:rsidP="001465E5">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understand h</w:t>
            </w:r>
            <w:r w:rsidRPr="006A2228">
              <w:rPr>
                <w:b/>
                <w:sz w:val="20"/>
                <w:szCs w:val="20"/>
              </w:rPr>
              <w:t xml:space="preserve">ow </w:t>
            </w:r>
            <w:r w:rsidRPr="00243AD7">
              <w:rPr>
                <w:sz w:val="20"/>
                <w:szCs w:val="20"/>
              </w:rPr>
              <w:t>historical and political events impact my life now.</w:t>
            </w:r>
          </w:p>
        </w:tc>
      </w:tr>
      <w:tr w:rsidR="00E9755C" w:rsidRPr="006512A7" w14:paraId="542D093A" w14:textId="77777777" w:rsidTr="00243AD7">
        <w:trPr>
          <w:trHeight w:val="1268"/>
        </w:trPr>
        <w:tc>
          <w:tcPr>
            <w:tcW w:w="2898" w:type="dxa"/>
            <w:shd w:val="clear" w:color="auto" w:fill="auto"/>
          </w:tcPr>
          <w:p w14:paraId="7D118B2C" w14:textId="566EE33C" w:rsidR="00EE02CC" w:rsidRDefault="00EE02CC" w:rsidP="00EE02CC">
            <w:pPr>
              <w:spacing w:after="0" w:line="240" w:lineRule="auto"/>
              <w:rPr>
                <w:sz w:val="20"/>
                <w:szCs w:val="20"/>
              </w:rPr>
            </w:pPr>
            <w:r w:rsidRPr="76AF291C">
              <w:rPr>
                <w:b/>
                <w:bCs/>
              </w:rPr>
              <w:t xml:space="preserve">Mini Lesson:  </w:t>
            </w:r>
            <w:r>
              <w:rPr>
                <w:sz w:val="20"/>
                <w:szCs w:val="20"/>
              </w:rPr>
              <w:t xml:space="preserve">Teacher will provide </w:t>
            </w:r>
            <w:r w:rsidR="00984DD0">
              <w:rPr>
                <w:sz w:val="20"/>
                <w:szCs w:val="20"/>
              </w:rPr>
              <w:t>persuasive speeches from movies using rhetoric devices</w:t>
            </w:r>
            <w:r>
              <w:rPr>
                <w:sz w:val="20"/>
                <w:szCs w:val="20"/>
              </w:rPr>
              <w:t xml:space="preserve">. Class will </w:t>
            </w:r>
            <w:r w:rsidR="00984DD0">
              <w:rPr>
                <w:sz w:val="20"/>
                <w:szCs w:val="20"/>
              </w:rPr>
              <w:t>continue</w:t>
            </w:r>
            <w:r>
              <w:rPr>
                <w:sz w:val="20"/>
                <w:szCs w:val="20"/>
              </w:rPr>
              <w:t xml:space="preserve"> reading “Black Like Me”.  </w:t>
            </w:r>
            <w:r w:rsidR="00984DD0">
              <w:rPr>
                <w:sz w:val="20"/>
                <w:szCs w:val="20"/>
              </w:rPr>
              <w:t>Second set of questions will be distributed.</w:t>
            </w:r>
          </w:p>
          <w:p w14:paraId="25151551" w14:textId="77777777" w:rsidR="00EE02CC" w:rsidRPr="00D640B7" w:rsidRDefault="00EE02CC" w:rsidP="00EE02CC">
            <w:pPr>
              <w:spacing w:after="0" w:line="240" w:lineRule="auto"/>
              <w:rPr>
                <w:bCs/>
              </w:rPr>
            </w:pPr>
          </w:p>
          <w:p w14:paraId="34DF817E" w14:textId="77777777" w:rsidR="00EE02CC" w:rsidRDefault="00EE02CC" w:rsidP="00EE02CC">
            <w:pPr>
              <w:spacing w:after="0" w:line="240" w:lineRule="auto"/>
            </w:pPr>
            <w:r w:rsidRPr="76AF291C">
              <w:rPr>
                <w:b/>
                <w:bCs/>
              </w:rPr>
              <w:t xml:space="preserve">Activating Strategies:  </w:t>
            </w:r>
            <w:r>
              <w:t>Previous lessons</w:t>
            </w:r>
          </w:p>
          <w:p w14:paraId="7D779A08" w14:textId="77777777" w:rsidR="00EE02CC" w:rsidRPr="008E1745" w:rsidRDefault="00EE02CC" w:rsidP="00EE02CC">
            <w:pPr>
              <w:spacing w:after="0" w:line="240" w:lineRule="auto"/>
            </w:pPr>
          </w:p>
          <w:p w14:paraId="1F7C8E0D" w14:textId="1412A2BB" w:rsidR="00E9755C" w:rsidRPr="00C64CD8" w:rsidRDefault="00EE02CC" w:rsidP="00EE02CC">
            <w:pPr>
              <w:spacing w:after="0" w:line="240" w:lineRule="auto"/>
            </w:pPr>
            <w:r w:rsidRPr="76AF291C">
              <w:rPr>
                <w:b/>
                <w:bCs/>
              </w:rPr>
              <w:t>Resource/Materials</w:t>
            </w:r>
            <w:r>
              <w:rPr>
                <w:b/>
                <w:bCs/>
              </w:rPr>
              <w:t xml:space="preserve">: </w:t>
            </w:r>
            <w:r>
              <w:t>Promethean, novel text</w:t>
            </w:r>
          </w:p>
        </w:tc>
        <w:tc>
          <w:tcPr>
            <w:tcW w:w="2880" w:type="dxa"/>
            <w:gridSpan w:val="2"/>
            <w:shd w:val="clear" w:color="auto" w:fill="auto"/>
          </w:tcPr>
          <w:p w14:paraId="19A5162D" w14:textId="429C211B" w:rsidR="00A33F11" w:rsidRDefault="00A33F11" w:rsidP="00A33F11">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243AD7">
              <w:rPr>
                <w:rFonts w:ascii="Times New Roman" w:hAnsi="Times New Roman"/>
                <w:bCs/>
                <w:sz w:val="20"/>
                <w:szCs w:val="20"/>
              </w:rPr>
              <w:t>Students will learn about Socratic seminars</w:t>
            </w:r>
            <w:r w:rsidR="00F337B8">
              <w:rPr>
                <w:sz w:val="20"/>
                <w:szCs w:val="20"/>
              </w:rPr>
              <w:t xml:space="preserve">. </w:t>
            </w:r>
            <w:r w:rsidR="00243AD7">
              <w:rPr>
                <w:sz w:val="20"/>
                <w:szCs w:val="20"/>
              </w:rPr>
              <w:t xml:space="preserve">Then they will break into groups to prepare to participate in one.  </w:t>
            </w:r>
            <w:r w:rsidR="00F337B8">
              <w:rPr>
                <w:rFonts w:ascii="Times New Roman" w:hAnsi="Times New Roman"/>
                <w:bCs/>
                <w:sz w:val="20"/>
                <w:szCs w:val="20"/>
              </w:rPr>
              <w:t>Class will continue reading “Black Like Me”.</w:t>
            </w:r>
            <w:r w:rsidR="00243AD7">
              <w:rPr>
                <w:rFonts w:ascii="Times New Roman" w:hAnsi="Times New Roman"/>
                <w:bCs/>
                <w:sz w:val="20"/>
                <w:szCs w:val="20"/>
              </w:rPr>
              <w:t xml:space="preserve"> Students will turn in Stereotyping essays.</w:t>
            </w:r>
          </w:p>
          <w:p w14:paraId="6D50778A" w14:textId="77777777" w:rsidR="00A33F11" w:rsidRPr="00483A0E" w:rsidRDefault="00A33F11" w:rsidP="00A33F11">
            <w:pPr>
              <w:spacing w:after="0" w:line="240" w:lineRule="auto"/>
              <w:rPr>
                <w:rFonts w:ascii="Times New Roman" w:hAnsi="Times New Roman"/>
                <w:sz w:val="20"/>
                <w:szCs w:val="20"/>
              </w:rPr>
            </w:pPr>
          </w:p>
          <w:p w14:paraId="4306D601" w14:textId="77777777" w:rsidR="00A33F11" w:rsidRPr="00483A0E" w:rsidRDefault="00A33F11" w:rsidP="00A33F11">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84CBB5A" w14:textId="77777777" w:rsidR="00A33F11" w:rsidRPr="00483A0E" w:rsidRDefault="00A33F11" w:rsidP="00A33F11">
            <w:pPr>
              <w:spacing w:after="0" w:line="240" w:lineRule="auto"/>
              <w:rPr>
                <w:rFonts w:ascii="Times New Roman" w:hAnsi="Times New Roman"/>
                <w:sz w:val="20"/>
                <w:szCs w:val="20"/>
              </w:rPr>
            </w:pPr>
          </w:p>
          <w:p w14:paraId="6B04243C" w14:textId="221DA36C" w:rsidR="00E9755C" w:rsidRPr="006512A7" w:rsidRDefault="00A33F11" w:rsidP="00243AD7">
            <w:pPr>
              <w:spacing w:after="0" w:line="240" w:lineRule="auto"/>
              <w:rPr>
                <w:b/>
              </w:rPr>
            </w:pPr>
            <w:r>
              <w:rPr>
                <w:rFonts w:ascii="Times New Roman" w:hAnsi="Times New Roman"/>
                <w:b/>
                <w:bCs/>
                <w:sz w:val="20"/>
                <w:szCs w:val="20"/>
              </w:rPr>
              <w:t xml:space="preserve">Resource/Materials: </w:t>
            </w:r>
            <w:r w:rsidR="00243AD7">
              <w:rPr>
                <w:rFonts w:ascii="Times New Roman" w:hAnsi="Times New Roman"/>
                <w:sz w:val="20"/>
                <w:szCs w:val="20"/>
              </w:rPr>
              <w:t>promethean board</w:t>
            </w:r>
            <w:r w:rsidR="00F337B8">
              <w:rPr>
                <w:rFonts w:ascii="Times New Roman" w:hAnsi="Times New Roman"/>
                <w:sz w:val="20"/>
                <w:szCs w:val="20"/>
              </w:rPr>
              <w:t>, novel</w:t>
            </w:r>
          </w:p>
        </w:tc>
        <w:tc>
          <w:tcPr>
            <w:tcW w:w="2970" w:type="dxa"/>
            <w:shd w:val="clear" w:color="auto" w:fill="auto"/>
          </w:tcPr>
          <w:p w14:paraId="48F22102" w14:textId="4967F7CE" w:rsidR="003048BE" w:rsidRDefault="003048BE" w:rsidP="003048BE">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ED230E">
              <w:rPr>
                <w:rFonts w:ascii="Times New Roman" w:hAnsi="Times New Roman"/>
                <w:bCs/>
                <w:sz w:val="20"/>
                <w:szCs w:val="20"/>
              </w:rPr>
              <w:t xml:space="preserve">Class will </w:t>
            </w:r>
            <w:r w:rsidR="00243AD7">
              <w:rPr>
                <w:rFonts w:ascii="Times New Roman" w:hAnsi="Times New Roman"/>
                <w:bCs/>
                <w:sz w:val="20"/>
                <w:szCs w:val="20"/>
              </w:rPr>
              <w:t xml:space="preserve">debate and discuss MLK “I have a Dream Speech”. </w:t>
            </w:r>
            <w:r w:rsidR="00ED230E">
              <w:rPr>
                <w:rFonts w:ascii="Times New Roman" w:hAnsi="Times New Roman"/>
                <w:bCs/>
                <w:sz w:val="20"/>
                <w:szCs w:val="20"/>
              </w:rPr>
              <w:t>Students w</w:t>
            </w:r>
            <w:r>
              <w:rPr>
                <w:rFonts w:ascii="Times New Roman" w:hAnsi="Times New Roman"/>
                <w:bCs/>
                <w:sz w:val="20"/>
                <w:szCs w:val="20"/>
              </w:rPr>
              <w:t>ill read novel text.</w:t>
            </w:r>
            <w:r w:rsidR="00243AD7">
              <w:rPr>
                <w:rFonts w:ascii="Times New Roman" w:hAnsi="Times New Roman"/>
                <w:bCs/>
                <w:sz w:val="20"/>
                <w:szCs w:val="20"/>
              </w:rPr>
              <w:t xml:space="preserve"> Students will turn in novel questions.</w:t>
            </w:r>
          </w:p>
          <w:p w14:paraId="0BE92CB6" w14:textId="77777777" w:rsidR="003048BE" w:rsidRPr="00483A0E" w:rsidRDefault="003048BE"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442D719B" w:rsidR="00E9755C" w:rsidRPr="00AE21EF" w:rsidRDefault="003048BE" w:rsidP="00243AD7">
            <w:pPr>
              <w:spacing w:after="0" w:line="240" w:lineRule="auto"/>
            </w:pPr>
            <w:r>
              <w:rPr>
                <w:rFonts w:ascii="Times New Roman" w:hAnsi="Times New Roman"/>
                <w:b/>
                <w:bCs/>
                <w:sz w:val="20"/>
                <w:szCs w:val="20"/>
              </w:rPr>
              <w:t xml:space="preserve">Resource/Materials: </w:t>
            </w:r>
            <w:r w:rsidR="00243AD7">
              <w:rPr>
                <w:rFonts w:ascii="Times New Roman" w:hAnsi="Times New Roman"/>
                <w:sz w:val="20"/>
                <w:szCs w:val="20"/>
              </w:rPr>
              <w:t>speech</w:t>
            </w:r>
            <w:r w:rsidR="00ED230E">
              <w:rPr>
                <w:rFonts w:ascii="Times New Roman" w:hAnsi="Times New Roman"/>
                <w:sz w:val="20"/>
                <w:szCs w:val="20"/>
              </w:rPr>
              <w:t>, novel text</w:t>
            </w:r>
          </w:p>
        </w:tc>
        <w:tc>
          <w:tcPr>
            <w:tcW w:w="3150" w:type="dxa"/>
            <w:shd w:val="clear" w:color="auto" w:fill="auto"/>
          </w:tcPr>
          <w:p w14:paraId="705A4F7E" w14:textId="7AB47D02" w:rsidR="001465E5" w:rsidRDefault="001465E5" w:rsidP="001465E5">
            <w:pPr>
              <w:spacing w:after="0" w:line="240" w:lineRule="auto"/>
              <w:rPr>
                <w:sz w:val="20"/>
                <w:szCs w:val="20"/>
              </w:rPr>
            </w:pPr>
            <w:r>
              <w:rPr>
                <w:rFonts w:ascii="Times New Roman" w:hAnsi="Times New Roman"/>
                <w:b/>
                <w:bCs/>
                <w:sz w:val="20"/>
                <w:szCs w:val="20"/>
              </w:rPr>
              <w:t>M</w:t>
            </w:r>
            <w:r w:rsidR="00E9755C"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 xml:space="preserve">tudents will </w:t>
            </w:r>
            <w:r w:rsidR="00ED230E">
              <w:rPr>
                <w:sz w:val="20"/>
                <w:szCs w:val="20"/>
              </w:rPr>
              <w:t xml:space="preserve">work </w:t>
            </w:r>
            <w:r w:rsidR="00DD317B">
              <w:rPr>
                <w:sz w:val="20"/>
                <w:szCs w:val="20"/>
              </w:rPr>
              <w:t>respond to prompts about MLK speech “I Have A Dream”</w:t>
            </w:r>
            <w:r>
              <w:rPr>
                <w:sz w:val="20"/>
                <w:szCs w:val="20"/>
              </w:rPr>
              <w:t xml:space="preserve">. </w:t>
            </w:r>
            <w:r w:rsidR="00DD317B">
              <w:rPr>
                <w:sz w:val="20"/>
                <w:szCs w:val="20"/>
              </w:rPr>
              <w:t>Assignment to be turned in on Monday. Students will continue reading “Black Like Me”.</w:t>
            </w:r>
            <w:r w:rsidR="00ED230E">
              <w:rPr>
                <w:sz w:val="20"/>
                <w:szCs w:val="20"/>
              </w:rPr>
              <w:t xml:space="preserve"> </w:t>
            </w:r>
          </w:p>
          <w:p w14:paraId="25921421" w14:textId="0602166D" w:rsidR="00E9755C" w:rsidRPr="00483A0E" w:rsidRDefault="00E9755C"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143F4B1" w:rsidR="00E9755C" w:rsidRPr="004761EB" w:rsidRDefault="00E9755C" w:rsidP="00DD317B">
            <w:pPr>
              <w:spacing w:after="0" w:line="240" w:lineRule="auto"/>
            </w:pPr>
            <w:r w:rsidRPr="00483A0E">
              <w:rPr>
                <w:rFonts w:ascii="Times New Roman" w:hAnsi="Times New Roman"/>
                <w:b/>
                <w:bCs/>
                <w:sz w:val="20"/>
                <w:szCs w:val="20"/>
              </w:rPr>
              <w:t xml:space="preserve">Resource/Materials: </w:t>
            </w:r>
            <w:r w:rsidR="00DD317B">
              <w:rPr>
                <w:rFonts w:ascii="Times New Roman" w:hAnsi="Times New Roman"/>
                <w:sz w:val="20"/>
                <w:szCs w:val="20"/>
              </w:rPr>
              <w:t>Journals, speech</w:t>
            </w:r>
          </w:p>
        </w:tc>
        <w:tc>
          <w:tcPr>
            <w:tcW w:w="2718" w:type="dxa"/>
            <w:shd w:val="clear" w:color="auto" w:fill="auto"/>
          </w:tcPr>
          <w:p w14:paraId="4CA07C51" w14:textId="303DE7B3" w:rsidR="00E9755C" w:rsidRDefault="00E9755C" w:rsidP="004C44D6">
            <w:pPr>
              <w:spacing w:after="0" w:line="240" w:lineRule="auto"/>
              <w:rPr>
                <w:sz w:val="20"/>
                <w:szCs w:val="20"/>
              </w:rPr>
            </w:pPr>
            <w:r w:rsidRPr="76AF291C">
              <w:rPr>
                <w:b/>
                <w:bCs/>
              </w:rPr>
              <w:t xml:space="preserve">Mini Lesson:  </w:t>
            </w:r>
            <w:r w:rsidR="00D91CE3">
              <w:rPr>
                <w:sz w:val="20"/>
                <w:szCs w:val="20"/>
              </w:rPr>
              <w:t>Students will continue reading from the novel text. Students will work on catching up and any other work that needs to be completed.</w:t>
            </w:r>
            <w:r w:rsidR="001465E5">
              <w:rPr>
                <w:sz w:val="20"/>
                <w:szCs w:val="20"/>
              </w:rPr>
              <w:t xml:space="preserve"> </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51EE971E" w:rsidR="00E9755C" w:rsidRPr="00F7441A" w:rsidRDefault="00E9755C" w:rsidP="00D91CE3">
            <w:pPr>
              <w:spacing w:after="0" w:line="240" w:lineRule="auto"/>
            </w:pPr>
            <w:r w:rsidRPr="76AF291C">
              <w:rPr>
                <w:b/>
                <w:bCs/>
              </w:rPr>
              <w:t>Resource/Materials</w:t>
            </w:r>
            <w:r>
              <w:rPr>
                <w:b/>
                <w:bCs/>
              </w:rPr>
              <w:t xml:space="preserve">: </w:t>
            </w:r>
            <w:r w:rsidR="00BF51E1">
              <w:t>promethean board</w:t>
            </w:r>
          </w:p>
        </w:tc>
      </w:tr>
      <w:tr w:rsidR="00E9755C" w:rsidRPr="006512A7" w14:paraId="1E5C6E48" w14:textId="77777777" w:rsidTr="00243AD7">
        <w:trPr>
          <w:trHeight w:val="1178"/>
        </w:trPr>
        <w:tc>
          <w:tcPr>
            <w:tcW w:w="289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0A1D9686" w:rsidR="00E9755C" w:rsidRDefault="00E9755C" w:rsidP="00F069A7">
            <w:pPr>
              <w:spacing w:after="0" w:line="240" w:lineRule="auto"/>
              <w:rPr>
                <w:iCs/>
                <w:sz w:val="18"/>
                <w:szCs w:val="18"/>
              </w:rPr>
            </w:pPr>
            <w:r>
              <w:rPr>
                <w:i/>
                <w:iCs/>
                <w:sz w:val="18"/>
                <w:szCs w:val="18"/>
              </w:rPr>
              <w:t>Grouping Strategy:</w:t>
            </w:r>
            <w:r>
              <w:rPr>
                <w:iCs/>
                <w:sz w:val="18"/>
                <w:szCs w:val="18"/>
              </w:rPr>
              <w:t xml:space="preserve"> </w:t>
            </w:r>
            <w:r w:rsidR="00F337B8">
              <w:rPr>
                <w:iCs/>
                <w:sz w:val="18"/>
                <w:szCs w:val="18"/>
              </w:rPr>
              <w:t xml:space="preserve">Whole </w:t>
            </w:r>
            <w:r w:rsidR="00EE02CC">
              <w:rPr>
                <w:iCs/>
                <w:sz w:val="18"/>
                <w:szCs w:val="18"/>
              </w:rPr>
              <w:t>Group</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288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574D99BD" w:rsidR="00FF230F" w:rsidRDefault="00FF230F" w:rsidP="00FF230F">
            <w:pPr>
              <w:spacing w:after="0" w:line="240" w:lineRule="auto"/>
              <w:rPr>
                <w:i/>
                <w:sz w:val="18"/>
              </w:rPr>
            </w:pPr>
            <w:r w:rsidRPr="76AF291C">
              <w:rPr>
                <w:i/>
                <w:iCs/>
                <w:sz w:val="18"/>
                <w:szCs w:val="18"/>
              </w:rPr>
              <w:t xml:space="preserve">Grouping Strategy: </w:t>
            </w:r>
            <w:r w:rsidR="00243AD7">
              <w:rPr>
                <w:sz w:val="18"/>
                <w:szCs w:val="18"/>
              </w:rPr>
              <w:t>Groups</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97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2402B383" w:rsidR="00E9755C" w:rsidRDefault="00E9755C" w:rsidP="00BA3F5E">
            <w:pPr>
              <w:spacing w:after="0" w:line="240" w:lineRule="auto"/>
              <w:rPr>
                <w:i/>
                <w:sz w:val="18"/>
              </w:rPr>
            </w:pPr>
            <w:r w:rsidRPr="76AF291C">
              <w:rPr>
                <w:i/>
                <w:iCs/>
                <w:sz w:val="18"/>
                <w:szCs w:val="18"/>
              </w:rPr>
              <w:t xml:space="preserve">Grouping Strategy: </w:t>
            </w:r>
            <w:r w:rsidR="00ED230E">
              <w:rPr>
                <w:sz w:val="18"/>
                <w:szCs w:val="18"/>
              </w:rPr>
              <w:t>Whole Group</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15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CAC5CEE" w:rsidR="00E9755C" w:rsidRDefault="00E9755C" w:rsidP="00DD317B">
            <w:pPr>
              <w:spacing w:after="0" w:line="240" w:lineRule="auto"/>
              <w:rPr>
                <w:i/>
                <w:sz w:val="18"/>
              </w:rPr>
            </w:pPr>
            <w:r w:rsidRPr="76AF291C">
              <w:rPr>
                <w:i/>
                <w:iCs/>
                <w:sz w:val="18"/>
                <w:szCs w:val="18"/>
              </w:rPr>
              <w:t xml:space="preserve">Grouping Strategy: </w:t>
            </w:r>
            <w:r w:rsidR="00ED230E">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71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97A80E8" w:rsidR="00E9755C" w:rsidRDefault="00E9755C" w:rsidP="6AD6690F">
            <w:pPr>
              <w:spacing w:after="0" w:line="240" w:lineRule="auto"/>
            </w:pPr>
            <w:r w:rsidRPr="6AD6690F">
              <w:rPr>
                <w:i/>
                <w:iCs/>
                <w:sz w:val="18"/>
                <w:szCs w:val="18"/>
              </w:rPr>
              <w:t xml:space="preserve">Grouping Strategy: </w:t>
            </w:r>
            <w:r w:rsidR="00D91CE3">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243AD7">
        <w:trPr>
          <w:trHeight w:val="1286"/>
        </w:trPr>
        <w:tc>
          <w:tcPr>
            <w:tcW w:w="2898" w:type="dxa"/>
            <w:shd w:val="clear" w:color="auto" w:fill="auto"/>
          </w:tcPr>
          <w:p w14:paraId="4E8BEA66" w14:textId="77777777" w:rsidR="00E9755C" w:rsidRPr="006512A7" w:rsidRDefault="00E9755C" w:rsidP="00EA4A2B">
            <w:pPr>
              <w:spacing w:after="0" w:line="240" w:lineRule="auto"/>
              <w:rPr>
                <w:b/>
              </w:rPr>
            </w:pPr>
            <w:r w:rsidRPr="006512A7">
              <w:rPr>
                <w:b/>
              </w:rPr>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88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97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15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71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243AD7">
        <w:trPr>
          <w:trHeight w:val="818"/>
        </w:trPr>
        <w:tc>
          <w:tcPr>
            <w:tcW w:w="289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288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97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15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71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47E451B1" w14:textId="31AAF877" w:rsidR="000C2E1B" w:rsidRPr="000C2E1B" w:rsidRDefault="00DD317B" w:rsidP="00D91CE3">
      <w:pPr>
        <w:spacing w:after="0" w:line="240" w:lineRule="auto"/>
        <w:rPr>
          <w:sz w:val="18"/>
          <w:szCs w:val="18"/>
        </w:rPr>
      </w:pPr>
      <w:r w:rsidRPr="00DD317B">
        <w:rPr>
          <w:b/>
          <w:sz w:val="18"/>
          <w:szCs w:val="18"/>
        </w:rPr>
        <w:t>Prompts:</w:t>
      </w:r>
      <w:r>
        <w:rPr>
          <w:sz w:val="18"/>
          <w:szCs w:val="18"/>
        </w:rPr>
        <w:t xml:space="preserve"> </w:t>
      </w:r>
      <w:r w:rsidRPr="00B575A6">
        <w:rPr>
          <w:sz w:val="20"/>
          <w:szCs w:val="20"/>
        </w:rPr>
        <w:t xml:space="preserve">In </w:t>
      </w:r>
      <w:proofErr w:type="spellStart"/>
      <w:r w:rsidRPr="00B575A6">
        <w:rPr>
          <w:sz w:val="20"/>
          <w:szCs w:val="20"/>
        </w:rPr>
        <w:t>Dr</w:t>
      </w:r>
      <w:proofErr w:type="spellEnd"/>
      <w:r w:rsidRPr="00B575A6">
        <w:rPr>
          <w:sz w:val="20"/>
          <w:szCs w:val="20"/>
        </w:rPr>
        <w:t xml:space="preserve"> King’s “I Have a Dream” speech, he speaks of hope for a near-future America where people are judged solely on “the contents of their character” rather than physical attributes such as skin color. Precisely what does he mean by this statement? What are the personal characteristics that you take pride in, or aspire to? How will these attributes help you succeed in life? How will you develop them and work to make them stronger and more pronounced? What are some characteristics that you now possess that you would like to phase out as you grow older? Why do you want to let go of them?</w:t>
      </w:r>
      <w:bookmarkStart w:id="0" w:name="_GoBack"/>
      <w:bookmarkEnd w:id="0"/>
    </w:p>
    <w:sectPr w:rsidR="000C2E1B" w:rsidRPr="000C2E1B"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AA35" w14:textId="77777777" w:rsidR="00750E72" w:rsidRDefault="00750E72" w:rsidP="0039321F">
      <w:pPr>
        <w:spacing w:after="0" w:line="240" w:lineRule="auto"/>
      </w:pPr>
      <w:r>
        <w:separator/>
      </w:r>
    </w:p>
  </w:endnote>
  <w:endnote w:type="continuationSeparator" w:id="0">
    <w:p w14:paraId="1214C6A0" w14:textId="77777777" w:rsidR="00750E72" w:rsidRDefault="00750E7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00E8" w14:textId="77777777" w:rsidR="00750E72" w:rsidRDefault="00750E72" w:rsidP="0039321F">
      <w:pPr>
        <w:spacing w:after="0" w:line="240" w:lineRule="auto"/>
      </w:pPr>
      <w:r>
        <w:separator/>
      </w:r>
    </w:p>
  </w:footnote>
  <w:footnote w:type="continuationSeparator" w:id="0">
    <w:p w14:paraId="7E6F1E48" w14:textId="77777777" w:rsidR="00750E72" w:rsidRDefault="00750E7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DD317B" w:rsidRPr="009E2732" w:rsidRDefault="00DD317B"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DD317B" w:rsidRDefault="00DD3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5"/>
  </w:num>
  <w:num w:numId="5">
    <w:abstractNumId w:val="3"/>
  </w:num>
  <w:num w:numId="6">
    <w:abstractNumId w:val="12"/>
  </w:num>
  <w:num w:numId="7">
    <w:abstractNumId w:val="4"/>
  </w:num>
  <w:num w:numId="8">
    <w:abstractNumId w:val="0"/>
  </w:num>
  <w:num w:numId="9">
    <w:abstractNumId w:val="23"/>
  </w:num>
  <w:num w:numId="10">
    <w:abstractNumId w:val="17"/>
  </w:num>
  <w:num w:numId="11">
    <w:abstractNumId w:val="9"/>
  </w:num>
  <w:num w:numId="12">
    <w:abstractNumId w:val="16"/>
  </w:num>
  <w:num w:numId="13">
    <w:abstractNumId w:val="8"/>
  </w:num>
  <w:num w:numId="14">
    <w:abstractNumId w:val="10"/>
  </w:num>
  <w:num w:numId="15">
    <w:abstractNumId w:val="7"/>
  </w:num>
  <w:num w:numId="16">
    <w:abstractNumId w:val="22"/>
  </w:num>
  <w:num w:numId="17">
    <w:abstractNumId w:val="20"/>
  </w:num>
  <w:num w:numId="18">
    <w:abstractNumId w:val="25"/>
  </w:num>
  <w:num w:numId="19">
    <w:abstractNumId w:val="13"/>
  </w:num>
  <w:num w:numId="20">
    <w:abstractNumId w:val="2"/>
  </w:num>
  <w:num w:numId="21">
    <w:abstractNumId w:val="21"/>
  </w:num>
  <w:num w:numId="22">
    <w:abstractNumId w:val="24"/>
  </w:num>
  <w:num w:numId="23">
    <w:abstractNumId w:val="15"/>
  </w:num>
  <w:num w:numId="24">
    <w:abstractNumId w:val="18"/>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8693D"/>
    <w:rsid w:val="0009092B"/>
    <w:rsid w:val="000A2102"/>
    <w:rsid w:val="000A3F66"/>
    <w:rsid w:val="000A6715"/>
    <w:rsid w:val="000C1ECA"/>
    <w:rsid w:val="000C2E1B"/>
    <w:rsid w:val="0010291B"/>
    <w:rsid w:val="001057B1"/>
    <w:rsid w:val="00116271"/>
    <w:rsid w:val="00116DB8"/>
    <w:rsid w:val="0012304E"/>
    <w:rsid w:val="0012470F"/>
    <w:rsid w:val="001465E5"/>
    <w:rsid w:val="00151957"/>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3AD7"/>
    <w:rsid w:val="00244783"/>
    <w:rsid w:val="0024503D"/>
    <w:rsid w:val="00272740"/>
    <w:rsid w:val="00273C83"/>
    <w:rsid w:val="00280196"/>
    <w:rsid w:val="00284E61"/>
    <w:rsid w:val="00294998"/>
    <w:rsid w:val="002969A6"/>
    <w:rsid w:val="002B5722"/>
    <w:rsid w:val="002D2B04"/>
    <w:rsid w:val="002E2F1C"/>
    <w:rsid w:val="002F2512"/>
    <w:rsid w:val="002F6DB4"/>
    <w:rsid w:val="00303612"/>
    <w:rsid w:val="003048BE"/>
    <w:rsid w:val="00310698"/>
    <w:rsid w:val="0031555F"/>
    <w:rsid w:val="003217E6"/>
    <w:rsid w:val="0034608B"/>
    <w:rsid w:val="0035347A"/>
    <w:rsid w:val="00355271"/>
    <w:rsid w:val="00357299"/>
    <w:rsid w:val="00357A9A"/>
    <w:rsid w:val="0036250E"/>
    <w:rsid w:val="00365962"/>
    <w:rsid w:val="00373998"/>
    <w:rsid w:val="00381764"/>
    <w:rsid w:val="00382B21"/>
    <w:rsid w:val="0039321F"/>
    <w:rsid w:val="00394982"/>
    <w:rsid w:val="003C1394"/>
    <w:rsid w:val="003C1AA7"/>
    <w:rsid w:val="003D2045"/>
    <w:rsid w:val="003E069B"/>
    <w:rsid w:val="003E2B03"/>
    <w:rsid w:val="003F19B2"/>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6F88"/>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4DD0"/>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5788B"/>
    <w:rsid w:val="00E94B84"/>
    <w:rsid w:val="00E9755C"/>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31B4F"/>
    <w:rsid w:val="00F337B8"/>
    <w:rsid w:val="00F54636"/>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2016-12-02T19:54:00Z</dcterms:created>
  <dcterms:modified xsi:type="dcterms:W3CDTF">2016-12-02T19:54:00Z</dcterms:modified>
</cp:coreProperties>
</file>