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732"/>
        <w:gridCol w:w="1058"/>
        <w:gridCol w:w="2520"/>
        <w:gridCol w:w="3240"/>
        <w:gridCol w:w="3330"/>
      </w:tblGrid>
      <w:tr w:rsidR="0039321F" w:rsidRPr="006512A7" w14:paraId="02DE501F" w14:textId="77777777" w:rsidTr="00923D43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476AC8B3" w14:textId="6AD6690F" w:rsidR="0039321F" w:rsidRPr="006512A7" w:rsidRDefault="6AD6690F" w:rsidP="0039321F">
            <w:pPr>
              <w:spacing w:after="0" w:line="240" w:lineRule="auto"/>
            </w:pPr>
            <w:r w:rsidRPr="6AD6690F">
              <w:rPr>
                <w:b/>
                <w:bCs/>
                <w:u w:val="single"/>
              </w:rPr>
              <w:t>Grade Level:</w:t>
            </w:r>
            <w:r>
              <w:t xml:space="preserve">      8</w:t>
            </w:r>
          </w:p>
          <w:p w14:paraId="06607B49" w14:textId="77777777"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10148" w:type="dxa"/>
            <w:gridSpan w:val="4"/>
            <w:shd w:val="clear" w:color="auto" w:fill="auto"/>
          </w:tcPr>
          <w:p w14:paraId="28A6D8DB" w14:textId="423E6A4E" w:rsidR="0039321F" w:rsidRPr="006512A7" w:rsidRDefault="76AF291C" w:rsidP="000C35FB">
            <w:pPr>
              <w:spacing w:after="0" w:line="240" w:lineRule="auto"/>
            </w:pPr>
            <w:r w:rsidRPr="76AF291C">
              <w:rPr>
                <w:b/>
                <w:bCs/>
                <w:u w:val="single"/>
              </w:rPr>
              <w:t>Teacher/Room</w:t>
            </w:r>
            <w:r w:rsidR="00212B7E">
              <w:t>:        Dr. Nelson Room 1</w:t>
            </w:r>
            <w:r w:rsidR="00C64CD8">
              <w:t>4</w:t>
            </w:r>
            <w:r w:rsidR="00B52A3D">
              <w:t>7</w:t>
            </w:r>
            <w:r>
              <w:t xml:space="preserve">                                              Week of:   </w:t>
            </w:r>
            <w:r w:rsidR="000C35FB">
              <w:t>5</w:t>
            </w:r>
            <w:r w:rsidR="00C64CD8">
              <w:t>/</w:t>
            </w:r>
            <w:r w:rsidR="000C35FB">
              <w:t>1</w:t>
            </w:r>
            <w:r w:rsidR="00B32253">
              <w:t>/</w:t>
            </w:r>
            <w:r w:rsidR="00C64CD8">
              <w:t>1</w:t>
            </w:r>
            <w:r w:rsidR="00EA1A3D">
              <w:t>7</w:t>
            </w:r>
          </w:p>
        </w:tc>
      </w:tr>
      <w:tr w:rsidR="00966A39" w14:paraId="6C60FEF5" w14:textId="77777777" w:rsidTr="00923D43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778" w:type="dxa"/>
            <w:gridSpan w:val="6"/>
          </w:tcPr>
          <w:p w14:paraId="7FDB2327" w14:textId="1D8288BA" w:rsidR="00AB6231" w:rsidRPr="00607988" w:rsidRDefault="76AF291C" w:rsidP="00B52A3D">
            <w:pPr>
              <w:spacing w:after="0" w:line="240" w:lineRule="auto"/>
              <w:rPr>
                <w:sz w:val="24"/>
                <w:szCs w:val="24"/>
              </w:rPr>
            </w:pPr>
            <w:r w:rsidRPr="76AF291C">
              <w:rPr>
                <w:b/>
                <w:bCs/>
                <w:sz w:val="24"/>
                <w:szCs w:val="24"/>
              </w:rPr>
              <w:t>Unit Vocabulary</w:t>
            </w:r>
            <w:r w:rsidRPr="00C11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757715">
              <w:rPr>
                <w:rFonts w:ascii="Times New Roman" w:hAnsi="Times New Roman"/>
                <w:b/>
                <w:bCs/>
                <w:sz w:val="24"/>
                <w:szCs w:val="24"/>
              </w:rPr>
              <w:t>Various Literary Terms</w:t>
            </w:r>
            <w:r w:rsidR="00732F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1D10" w14:paraId="36D79BA0" w14:textId="77777777" w:rsidTr="00923D43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778" w:type="dxa"/>
            <w:gridSpan w:val="6"/>
          </w:tcPr>
          <w:p w14:paraId="62BCD0DE" w14:textId="75D830D0" w:rsidR="00771D10" w:rsidRDefault="6AD6690F" w:rsidP="00F1067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6AD6690F">
              <w:rPr>
                <w:b/>
                <w:bCs/>
                <w:sz w:val="24"/>
                <w:szCs w:val="24"/>
              </w:rPr>
              <w:t>Instructional Strategies Used:   Lectures, Peer Work, Independent Work</w:t>
            </w:r>
          </w:p>
        </w:tc>
      </w:tr>
      <w:tr w:rsidR="004E7B38" w:rsidRPr="006512A7" w14:paraId="117BDBD4" w14:textId="77777777" w:rsidTr="00457CB3">
        <w:tc>
          <w:tcPr>
            <w:tcW w:w="2898" w:type="dxa"/>
            <w:shd w:val="clear" w:color="auto" w:fill="auto"/>
          </w:tcPr>
          <w:p w14:paraId="35B5A70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6956D9D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520" w:type="dxa"/>
            <w:shd w:val="clear" w:color="auto" w:fill="auto"/>
          </w:tcPr>
          <w:p w14:paraId="1C78E343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3240" w:type="dxa"/>
            <w:shd w:val="clear" w:color="auto" w:fill="auto"/>
          </w:tcPr>
          <w:p w14:paraId="37C779E4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3330" w:type="dxa"/>
            <w:shd w:val="clear" w:color="auto" w:fill="auto"/>
          </w:tcPr>
          <w:p w14:paraId="22304E4B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923D43" w:rsidRPr="006512A7" w14:paraId="33D15B22" w14:textId="77777777" w:rsidTr="00457CB3">
        <w:trPr>
          <w:trHeight w:val="746"/>
        </w:trPr>
        <w:tc>
          <w:tcPr>
            <w:tcW w:w="2898" w:type="dxa"/>
            <w:shd w:val="clear" w:color="auto" w:fill="auto"/>
          </w:tcPr>
          <w:p w14:paraId="07895686" w14:textId="6F0B12DF" w:rsidR="00923D43" w:rsidRPr="00F10675" w:rsidRDefault="00923D43" w:rsidP="00457C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52A3D">
              <w:rPr>
                <w:rFonts w:ascii="Arial" w:hAnsi="Arial" w:cs="Arial"/>
                <w:b/>
                <w:sz w:val="20"/>
                <w:szCs w:val="20"/>
              </w:rPr>
              <w:t>ELACC8RL1:</w:t>
            </w:r>
            <w:r w:rsidRPr="00B52A3D">
              <w:rPr>
                <w:rFonts w:ascii="Arial" w:hAnsi="Arial" w:cs="Arial"/>
                <w:sz w:val="20"/>
                <w:szCs w:val="20"/>
              </w:rPr>
              <w:t xml:space="preserve"> Cite the textual evidence that most strongly supports an analysis of what the text says explicitly as well as inferences drawn from the text.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A3D">
              <w:rPr>
                <w:rFonts w:ascii="Arial" w:hAnsi="Arial" w:cs="Arial"/>
                <w:b/>
                <w:sz w:val="20"/>
                <w:szCs w:val="20"/>
              </w:rPr>
              <w:t>ELACC8W10:</w:t>
            </w:r>
            <w:r w:rsidRPr="00B52A3D">
              <w:rPr>
                <w:rFonts w:ascii="Arial" w:hAnsi="Arial" w:cs="Arial"/>
                <w:sz w:val="20"/>
                <w:szCs w:val="20"/>
              </w:rPr>
              <w:t xml:space="preserve"> Write routinely over extended time frames and shorter time frames for a range of discipline-specific tasks, purposes, and audiences.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A3D">
              <w:rPr>
                <w:rFonts w:ascii="Arial" w:hAnsi="Arial" w:cs="Arial"/>
                <w:b/>
                <w:sz w:val="20"/>
                <w:szCs w:val="20"/>
              </w:rPr>
              <w:t>ELACC8SL4:</w:t>
            </w:r>
            <w:r w:rsidRPr="00B52A3D">
              <w:rPr>
                <w:rFonts w:ascii="Arial" w:hAnsi="Arial" w:cs="Arial"/>
                <w:sz w:val="20"/>
                <w:szCs w:val="20"/>
              </w:rPr>
              <w:t xml:space="preserve"> Present claims and findings, emphasizing salient points in a focused, coherent manner with relevant evidence, sound valid reasoning, and well-chosen details; use appropriate eye contact, adequate volume, and clear pronunciation.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52749945" w14:textId="1A40CBE5" w:rsidR="00923D43" w:rsidRPr="00A95928" w:rsidRDefault="00457CB3" w:rsidP="00DB3B35">
            <w:pPr>
              <w:spacing w:after="0" w:line="240" w:lineRule="auto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52A3D">
              <w:rPr>
                <w:rFonts w:ascii="Arial" w:hAnsi="Arial" w:cs="Arial"/>
                <w:b/>
                <w:sz w:val="20"/>
                <w:szCs w:val="20"/>
              </w:rPr>
              <w:t>ELACC8RL1:</w:t>
            </w:r>
            <w:r w:rsidRPr="00B52A3D">
              <w:rPr>
                <w:rFonts w:ascii="Arial" w:hAnsi="Arial" w:cs="Arial"/>
                <w:sz w:val="20"/>
                <w:szCs w:val="20"/>
              </w:rPr>
              <w:t xml:space="preserve"> Cite the textual evidence that most strongly supports an analysis of what the text says explicitly as well as inferences drawn from the text.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A3D">
              <w:rPr>
                <w:rFonts w:ascii="Arial" w:hAnsi="Arial" w:cs="Arial"/>
                <w:b/>
                <w:sz w:val="20"/>
                <w:szCs w:val="20"/>
              </w:rPr>
              <w:t>ELACC8W10:</w:t>
            </w:r>
            <w:r w:rsidRPr="00B52A3D">
              <w:rPr>
                <w:rFonts w:ascii="Arial" w:hAnsi="Arial" w:cs="Arial"/>
                <w:sz w:val="20"/>
                <w:szCs w:val="20"/>
              </w:rPr>
              <w:t xml:space="preserve"> Write routinely over extended time frames and shorter time frames for a range of discipline-specific tasks, purposes, and audiences.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A3D">
              <w:rPr>
                <w:rFonts w:ascii="Arial" w:hAnsi="Arial" w:cs="Arial"/>
                <w:b/>
                <w:sz w:val="20"/>
                <w:szCs w:val="20"/>
              </w:rPr>
              <w:t>ELACC8SL4:</w:t>
            </w:r>
            <w:r w:rsidRPr="00B52A3D">
              <w:rPr>
                <w:rFonts w:ascii="Arial" w:hAnsi="Arial" w:cs="Arial"/>
                <w:sz w:val="20"/>
                <w:szCs w:val="20"/>
              </w:rPr>
              <w:t xml:space="preserve"> Present claims and findings, emphasizing salient points in a focused, coherent manner with relevant evidence, sound valid reasoning, and well-chosen details; use appropriate eye contact, adequate volume, and clear pronunciation.</w:t>
            </w:r>
          </w:p>
        </w:tc>
        <w:tc>
          <w:tcPr>
            <w:tcW w:w="2520" w:type="dxa"/>
            <w:shd w:val="clear" w:color="auto" w:fill="auto"/>
          </w:tcPr>
          <w:p w14:paraId="49745899" w14:textId="60F8419B" w:rsidR="00923D43" w:rsidRPr="006512A7" w:rsidRDefault="00457CB3" w:rsidP="00B52A3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52A3D">
              <w:rPr>
                <w:rFonts w:ascii="Arial" w:hAnsi="Arial" w:cs="Arial"/>
                <w:b/>
                <w:sz w:val="20"/>
                <w:szCs w:val="20"/>
              </w:rPr>
              <w:t>ELACC8RL1:</w:t>
            </w:r>
            <w:r w:rsidRPr="00B52A3D">
              <w:rPr>
                <w:rFonts w:ascii="Arial" w:hAnsi="Arial" w:cs="Arial"/>
                <w:sz w:val="20"/>
                <w:szCs w:val="20"/>
              </w:rPr>
              <w:t xml:space="preserve"> Cite the textual evidence that most strongly supports an analysis of what the text says explicitly as well as inferences drawn from the text.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A3D">
              <w:rPr>
                <w:rFonts w:ascii="Arial" w:hAnsi="Arial" w:cs="Arial"/>
                <w:b/>
                <w:sz w:val="20"/>
                <w:szCs w:val="20"/>
              </w:rPr>
              <w:t>ELACC8W10:</w:t>
            </w:r>
            <w:r w:rsidRPr="00B52A3D">
              <w:rPr>
                <w:rFonts w:ascii="Arial" w:hAnsi="Arial" w:cs="Arial"/>
                <w:sz w:val="20"/>
                <w:szCs w:val="20"/>
              </w:rPr>
              <w:t xml:space="preserve"> Write routinely over extended time frames and shorter time frames for a range of discipline-specific tasks, purposes, and audiences.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A3D">
              <w:rPr>
                <w:rFonts w:ascii="Arial" w:hAnsi="Arial" w:cs="Arial"/>
                <w:b/>
                <w:sz w:val="20"/>
                <w:szCs w:val="20"/>
              </w:rPr>
              <w:t>ELACC8SL4:</w:t>
            </w:r>
            <w:r w:rsidRPr="00B52A3D">
              <w:rPr>
                <w:rFonts w:ascii="Arial" w:hAnsi="Arial" w:cs="Arial"/>
                <w:sz w:val="20"/>
                <w:szCs w:val="20"/>
              </w:rPr>
              <w:t xml:space="preserve"> Present claims and findings, emphasizing salient points in a focused, coherent manner with relevant evidence, sound valid reasoning, and well-chosen details; use appropriate eye contact, adequate volume, and clear pronunciation.</w:t>
            </w:r>
          </w:p>
        </w:tc>
        <w:tc>
          <w:tcPr>
            <w:tcW w:w="3240" w:type="dxa"/>
            <w:shd w:val="clear" w:color="auto" w:fill="auto"/>
          </w:tcPr>
          <w:p w14:paraId="7FEA3BBF" w14:textId="0DF54A2E" w:rsidR="00923D43" w:rsidRPr="006512A7" w:rsidRDefault="00B32253" w:rsidP="007D0BB8"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52A3D">
              <w:rPr>
                <w:rFonts w:ascii="Arial" w:hAnsi="Arial" w:cs="Arial"/>
                <w:b/>
                <w:sz w:val="20"/>
                <w:szCs w:val="20"/>
              </w:rPr>
              <w:t>ELACC8RL1:</w:t>
            </w:r>
            <w:r w:rsidRPr="00B52A3D">
              <w:rPr>
                <w:rFonts w:ascii="Arial" w:hAnsi="Arial" w:cs="Arial"/>
                <w:sz w:val="20"/>
                <w:szCs w:val="20"/>
              </w:rPr>
              <w:t xml:space="preserve"> Cite the textual evidence that most strongly supports an analysis of what the text says explicitly as well as inferences drawn from the text.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A3D">
              <w:rPr>
                <w:rFonts w:ascii="Arial" w:hAnsi="Arial" w:cs="Arial"/>
                <w:b/>
                <w:sz w:val="20"/>
                <w:szCs w:val="20"/>
              </w:rPr>
              <w:t>ELACC8RL2:</w:t>
            </w:r>
            <w:r w:rsidRPr="00B52A3D">
              <w:rPr>
                <w:rFonts w:ascii="Arial" w:hAnsi="Arial" w:cs="Arial"/>
                <w:sz w:val="20"/>
                <w:szCs w:val="20"/>
              </w:rPr>
              <w:t xml:space="preserve"> Determine the theme or central idea of a text and analyze its development over the course of the text, including its relationship to the characters, setting, and plot; provide an objective summary of the text.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A3D">
              <w:rPr>
                <w:rFonts w:ascii="Arial" w:hAnsi="Arial" w:cs="Arial"/>
                <w:b/>
                <w:sz w:val="20"/>
                <w:szCs w:val="20"/>
              </w:rPr>
              <w:t>ELACC8W10:</w:t>
            </w:r>
            <w:r w:rsidRPr="00B52A3D">
              <w:rPr>
                <w:rFonts w:ascii="Arial" w:hAnsi="Arial" w:cs="Arial"/>
                <w:sz w:val="20"/>
                <w:szCs w:val="20"/>
              </w:rPr>
              <w:t xml:space="preserve"> Write routinely over extended time frames and shorter time frames for a range of discipline-specific tasks, purposes, and audiences.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A3D">
              <w:rPr>
                <w:rFonts w:ascii="Arial" w:hAnsi="Arial" w:cs="Arial"/>
                <w:b/>
                <w:sz w:val="20"/>
                <w:szCs w:val="20"/>
              </w:rPr>
              <w:t>ELACC8SL4:</w:t>
            </w:r>
            <w:r w:rsidRPr="00B52A3D">
              <w:rPr>
                <w:rFonts w:ascii="Arial" w:hAnsi="Arial" w:cs="Arial"/>
                <w:sz w:val="20"/>
                <w:szCs w:val="20"/>
              </w:rPr>
              <w:t xml:space="preserve"> Present claims and findings, emphasizing salient points in a focused, coherent manner with relevant evidence, sound valid reasoning, and well-chosen details; use appropriate eye contact, adequate volume, and clear pronunciation.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A3D">
              <w:rPr>
                <w:rFonts w:ascii="Arial" w:hAnsi="Arial" w:cs="Arial"/>
                <w:b/>
                <w:sz w:val="20"/>
                <w:szCs w:val="20"/>
              </w:rPr>
              <w:t>ELACC8SL6:</w:t>
            </w:r>
            <w:r w:rsidRPr="00B52A3D">
              <w:rPr>
                <w:rFonts w:ascii="Arial" w:hAnsi="Arial" w:cs="Arial"/>
                <w:sz w:val="20"/>
                <w:szCs w:val="20"/>
              </w:rPr>
              <w:t xml:space="preserve"> Adapt speech to a variety of contexts and tasks, demonstrating command of formal English when indicated or appropriate.</w:t>
            </w:r>
          </w:p>
        </w:tc>
        <w:tc>
          <w:tcPr>
            <w:tcW w:w="3330" w:type="dxa"/>
            <w:shd w:val="clear" w:color="auto" w:fill="auto"/>
          </w:tcPr>
          <w:p w14:paraId="72DF7680" w14:textId="03D7DEF8" w:rsidR="00923D43" w:rsidRPr="006512A7" w:rsidRDefault="00457CB3" w:rsidP="0046173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</w:t>
            </w:r>
            <w:r w:rsidRPr="001C284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ommon Core Standard(s)</w:t>
            </w:r>
            <w:r w:rsidRPr="001C2842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52A3D">
              <w:rPr>
                <w:rFonts w:ascii="Arial" w:hAnsi="Arial" w:cs="Arial"/>
                <w:b/>
                <w:sz w:val="20"/>
                <w:szCs w:val="20"/>
              </w:rPr>
              <w:t>ELACC8RL1:</w:t>
            </w:r>
            <w:r w:rsidRPr="00B52A3D">
              <w:rPr>
                <w:rFonts w:ascii="Arial" w:hAnsi="Arial" w:cs="Arial"/>
                <w:sz w:val="20"/>
                <w:szCs w:val="20"/>
              </w:rPr>
              <w:t xml:space="preserve"> Cite the textual evidence that most strongly supports an analysis of what the text says explicitly as well as inferences drawn from the text.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A3D">
              <w:rPr>
                <w:rFonts w:ascii="Arial" w:hAnsi="Arial" w:cs="Arial"/>
                <w:b/>
                <w:sz w:val="20"/>
                <w:szCs w:val="20"/>
              </w:rPr>
              <w:t>ELACC8W10:</w:t>
            </w:r>
            <w:r w:rsidRPr="00B52A3D">
              <w:rPr>
                <w:rFonts w:ascii="Arial" w:hAnsi="Arial" w:cs="Arial"/>
                <w:sz w:val="20"/>
                <w:szCs w:val="20"/>
              </w:rPr>
              <w:t xml:space="preserve"> Write routinely over extended time frames and shorter time frames for a range of discipline-specific tasks, purposes, and audiences.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2A3D">
              <w:rPr>
                <w:rFonts w:ascii="Arial" w:hAnsi="Arial" w:cs="Arial"/>
                <w:b/>
                <w:sz w:val="20"/>
                <w:szCs w:val="20"/>
              </w:rPr>
              <w:t>ELACC8SL4:</w:t>
            </w:r>
            <w:r w:rsidRPr="00B52A3D">
              <w:rPr>
                <w:rFonts w:ascii="Arial" w:hAnsi="Arial" w:cs="Arial"/>
                <w:sz w:val="20"/>
                <w:szCs w:val="20"/>
              </w:rPr>
              <w:t xml:space="preserve"> Present claims and findings, emphasizing salient points in a focused, coherent manner with relevant evidence, sound valid reasoning, and well-chosen details; use appropriate eye contact, adequate volume, and clear pronunciation.</w:t>
            </w:r>
          </w:p>
        </w:tc>
      </w:tr>
      <w:tr w:rsidR="00B32253" w:rsidRPr="006512A7" w14:paraId="6E1B05FA" w14:textId="77777777" w:rsidTr="00457CB3">
        <w:trPr>
          <w:trHeight w:val="728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</w:tcPr>
          <w:p w14:paraId="3D533A4D" w14:textId="52891B32" w:rsidR="00B32253" w:rsidRPr="00C64CD8" w:rsidRDefault="00B32253" w:rsidP="00457CB3">
            <w:pPr>
              <w:spacing w:after="0" w:line="240" w:lineRule="auto"/>
              <w:rPr>
                <w:rFonts w:ascii="Times New Roman" w:hAnsi="Times New Roman"/>
              </w:rPr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46173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 w:rsidR="00457CB3">
              <w:rPr>
                <w:sz w:val="20"/>
                <w:szCs w:val="20"/>
              </w:rPr>
              <w:t>research and analyze items from a text.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1C2EB9" w14:textId="6579D067" w:rsidR="00B32253" w:rsidRPr="00C51662" w:rsidRDefault="00B32253" w:rsidP="00B32253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46173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analyze the novel text.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7FB5E602" w14:textId="782C6B3C" w:rsidR="00B32253" w:rsidRPr="00C51662" w:rsidRDefault="00B32253" w:rsidP="00B32253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0563BE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understand and analyze repeated phrases in a text.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14:paraId="0574A770" w14:textId="620AD259" w:rsidR="00B32253" w:rsidRPr="00C51662" w:rsidRDefault="00B32253" w:rsidP="00C640D0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46173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analyze the themes embedded in text.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2C7CBEC4" w14:textId="7C6158FC" w:rsidR="00B32253" w:rsidRPr="00C51662" w:rsidRDefault="00B32253" w:rsidP="00C640D0">
            <w:pPr>
              <w:spacing w:after="0" w:line="240" w:lineRule="auto"/>
            </w:pPr>
            <w:r w:rsidRPr="76AF291C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Objectives:</w:t>
            </w:r>
            <w:r w:rsidRPr="76AF291C">
              <w:rPr>
                <w:rFonts w:ascii="Times New Roman" w:eastAsia="Times New Roman" w:hAnsi="Times New Roman"/>
                <w:sz w:val="20"/>
                <w:szCs w:val="20"/>
              </w:rPr>
              <w:t xml:space="preserve"> I can</w:t>
            </w:r>
            <w:r w:rsidRPr="0046173D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analyze the themes embedded in text.</w:t>
            </w:r>
          </w:p>
        </w:tc>
      </w:tr>
      <w:tr w:rsidR="00B32253" w:rsidRPr="006512A7" w14:paraId="542D093A" w14:textId="77777777" w:rsidTr="00457CB3">
        <w:trPr>
          <w:trHeight w:val="1268"/>
        </w:trPr>
        <w:tc>
          <w:tcPr>
            <w:tcW w:w="2898" w:type="dxa"/>
            <w:shd w:val="clear" w:color="auto" w:fill="auto"/>
          </w:tcPr>
          <w:p w14:paraId="62B71E03" w14:textId="0EC533A8" w:rsidR="00B32253" w:rsidRDefault="00B32253" w:rsidP="00B3225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Mini Lesson: </w:t>
            </w:r>
            <w:r w:rsidRPr="006F77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Class </w:t>
            </w:r>
            <w:r w:rsidRPr="006F77C6">
              <w:rPr>
                <w:rFonts w:ascii="Times New Roman" w:hAnsi="Times New Roman"/>
                <w:bCs/>
                <w:sz w:val="20"/>
                <w:szCs w:val="20"/>
              </w:rPr>
              <w:t xml:space="preserve">will listen to chapters </w:t>
            </w:r>
            <w:r w:rsidR="000C35FB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r w:rsidRPr="006F77C6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0C35FB" w:rsidRPr="000C35FB">
              <w:rPr>
                <w:color w:val="000000"/>
                <w:sz w:val="18"/>
                <w:szCs w:val="18"/>
              </w:rPr>
              <w:t xml:space="preserve">Do some research to find out if Josef and Rebecca both survived the </w:t>
            </w:r>
            <w:r w:rsidR="000C35FB" w:rsidRPr="000C35FB">
              <w:rPr>
                <w:color w:val="000000"/>
                <w:sz w:val="18"/>
                <w:szCs w:val="18"/>
              </w:rPr>
              <w:t>War.?</w:t>
            </w:r>
            <w:r w:rsidR="000C35FB" w:rsidRPr="000C35FB">
              <w:rPr>
                <w:color w:val="000000"/>
                <w:sz w:val="18"/>
                <w:szCs w:val="18"/>
              </w:rPr>
              <w:t xml:space="preserve"> Which one(s) lived, and where did he/she/they go? Were there any speeches or statements regarding the "marriage" inside </w:t>
            </w:r>
            <w:proofErr w:type="spellStart"/>
            <w:r w:rsidR="000C35FB" w:rsidRPr="000C35FB">
              <w:rPr>
                <w:color w:val="000000"/>
                <w:sz w:val="18"/>
                <w:szCs w:val="18"/>
              </w:rPr>
              <w:t>Plaszow</w:t>
            </w:r>
            <w:proofErr w:type="spellEnd"/>
            <w:r w:rsidR="000C35FB" w:rsidRPr="000C35FB">
              <w:rPr>
                <w:color w:val="000000"/>
                <w:sz w:val="18"/>
                <w:szCs w:val="18"/>
              </w:rPr>
              <w:t xml:space="preserve">? Did they consider it valid? If both survived, was there another ceremony performed later? Did either of them make any statements regarding the hope for a future that a marriage ceremony </w:t>
            </w:r>
            <w:r w:rsidR="00457CB3" w:rsidRPr="000C35FB">
              <w:rPr>
                <w:color w:val="000000"/>
                <w:sz w:val="18"/>
                <w:szCs w:val="18"/>
              </w:rPr>
              <w:t>provided?</w:t>
            </w:r>
          </w:p>
          <w:p w14:paraId="3E5B7751" w14:textId="77777777" w:rsidR="00457CB3" w:rsidRPr="000C35FB" w:rsidRDefault="00457CB3" w:rsidP="00B3225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26073E52" w14:textId="77777777" w:rsidR="00B32253" w:rsidRPr="00483A0E" w:rsidRDefault="00B32253" w:rsidP="00B3225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7EEE9279" w14:textId="77777777" w:rsidR="00B32253" w:rsidRPr="00483A0E" w:rsidRDefault="00B32253" w:rsidP="00B322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7C8E0D" w14:textId="21761F20" w:rsidR="00B32253" w:rsidRPr="00365856" w:rsidRDefault="00B32253" w:rsidP="00B32253">
            <w:pPr>
              <w:spacing w:after="0" w:line="240" w:lineRule="auto"/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41301006" w14:textId="1E3DF375" w:rsidR="00B32253" w:rsidRPr="006F77C6" w:rsidRDefault="00B32253" w:rsidP="00B322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94789">
              <w:rPr>
                <w:b/>
                <w:bCs/>
              </w:rPr>
              <w:t xml:space="preserve">Mini Lesson:  </w:t>
            </w:r>
            <w:r w:rsidRPr="00DB3B35">
              <w:rPr>
                <w:rFonts w:ascii="Times New Roman" w:hAnsi="Times New Roman"/>
                <w:b/>
                <w:sz w:val="20"/>
                <w:szCs w:val="20"/>
              </w:rPr>
              <w:t xml:space="preserve">Class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will listen to Chapters </w:t>
            </w:r>
            <w:r w:rsidR="000C35FB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F77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57CB3">
              <w:rPr>
                <w:rFonts w:ascii="Times New Roman" w:hAnsi="Times New Roman"/>
                <w:bCs/>
                <w:sz w:val="20"/>
                <w:szCs w:val="20"/>
              </w:rPr>
              <w:t>F</w:t>
            </w:r>
            <w:r w:rsidR="00457CB3" w:rsidRPr="00457CB3">
              <w:rPr>
                <w:color w:val="000000"/>
                <w:sz w:val="18"/>
                <w:szCs w:val="18"/>
              </w:rPr>
              <w:t xml:space="preserve">ind out by whom (or governmental) the "labor camps" (concentration camps) were started. </w:t>
            </w:r>
            <w:r w:rsidR="00457CB3">
              <w:rPr>
                <w:color w:val="000000"/>
                <w:sz w:val="18"/>
                <w:szCs w:val="18"/>
              </w:rPr>
              <w:t>Why they were first started.</w:t>
            </w:r>
            <w:r w:rsidR="00457CB3" w:rsidRPr="00457CB3">
              <w:rPr>
                <w:color w:val="000000"/>
                <w:sz w:val="18"/>
                <w:szCs w:val="18"/>
              </w:rPr>
              <w:t xml:space="preserve"> Were you able to find differing opinions in the same period? Write </w:t>
            </w:r>
            <w:r w:rsidR="00457CB3">
              <w:rPr>
                <w:color w:val="000000"/>
                <w:sz w:val="18"/>
                <w:szCs w:val="18"/>
              </w:rPr>
              <w:t>one half</w:t>
            </w:r>
            <w:r w:rsidR="00457CB3" w:rsidRPr="00457CB3">
              <w:rPr>
                <w:color w:val="000000"/>
                <w:sz w:val="18"/>
                <w:szCs w:val="18"/>
              </w:rPr>
              <w:t xml:space="preserve"> </w:t>
            </w:r>
            <w:r w:rsidR="00457CB3" w:rsidRPr="00457CB3">
              <w:rPr>
                <w:color w:val="000000"/>
                <w:sz w:val="18"/>
                <w:szCs w:val="18"/>
              </w:rPr>
              <w:t>pages</w:t>
            </w:r>
            <w:r w:rsidR="00457CB3" w:rsidRPr="00457CB3">
              <w:rPr>
                <w:color w:val="000000"/>
                <w:sz w:val="18"/>
                <w:szCs w:val="18"/>
              </w:rPr>
              <w:t xml:space="preserve"> detailing what you found.</w:t>
            </w:r>
          </w:p>
          <w:p w14:paraId="700484C9" w14:textId="05379A88" w:rsidR="00B32253" w:rsidRPr="00EE5DC9" w:rsidRDefault="00B32253" w:rsidP="009947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87EE9A" w14:textId="77777777" w:rsidR="00B32253" w:rsidRPr="00483A0E" w:rsidRDefault="00B32253" w:rsidP="005B42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7FD94DD4" w14:textId="77777777" w:rsidR="00B32253" w:rsidRPr="00483A0E" w:rsidRDefault="00B32253" w:rsidP="005B42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04243C" w14:textId="787890FD" w:rsidR="00B32253" w:rsidRPr="006512A7" w:rsidRDefault="00B32253" w:rsidP="006F01A5">
            <w:pPr>
              <w:spacing w:after="0" w:line="240" w:lineRule="auto"/>
              <w:rPr>
                <w:b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2520" w:type="dxa"/>
            <w:shd w:val="clear" w:color="auto" w:fill="auto"/>
          </w:tcPr>
          <w:p w14:paraId="3EEE1F6F" w14:textId="268029F1" w:rsidR="00B32253" w:rsidRDefault="00B32253" w:rsidP="0004042E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217CE">
              <w:rPr>
                <w:b/>
              </w:rPr>
              <w:t>Mini Lesson:</w:t>
            </w:r>
            <w:r>
              <w:rPr>
                <w:b/>
              </w:rPr>
              <w:t xml:space="preserve"> </w:t>
            </w:r>
            <w:r w:rsidR="000C35FB" w:rsidRPr="00DB3B35">
              <w:rPr>
                <w:rFonts w:ascii="Times New Roman" w:hAnsi="Times New Roman"/>
                <w:b/>
                <w:sz w:val="20"/>
                <w:szCs w:val="20"/>
              </w:rPr>
              <w:t xml:space="preserve">Class </w:t>
            </w:r>
            <w:r w:rsidR="000C35FB">
              <w:rPr>
                <w:rFonts w:ascii="Times New Roman" w:hAnsi="Times New Roman"/>
                <w:sz w:val="20"/>
                <w:szCs w:val="20"/>
              </w:rPr>
              <w:t>will listen to Chapters 3</w:t>
            </w:r>
            <w:r w:rsidR="000C35FB">
              <w:rPr>
                <w:rFonts w:ascii="Times New Roman" w:hAnsi="Times New Roman"/>
                <w:sz w:val="20"/>
                <w:szCs w:val="20"/>
              </w:rPr>
              <w:t>3</w:t>
            </w:r>
            <w:r w:rsidR="000C35FB">
              <w:rPr>
                <w:rFonts w:ascii="Times New Roman" w:hAnsi="Times New Roman"/>
                <w:sz w:val="20"/>
                <w:szCs w:val="20"/>
              </w:rPr>
              <w:t>.</w:t>
            </w:r>
            <w:r w:rsidR="000C35FB" w:rsidRPr="006F77C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B6A2C" w:rsidRPr="00CB6A2C">
              <w:rPr>
                <w:color w:val="000000"/>
                <w:sz w:val="18"/>
                <w:szCs w:val="18"/>
              </w:rPr>
              <w:t xml:space="preserve">List one way each that Schindler and </w:t>
            </w:r>
            <w:proofErr w:type="spellStart"/>
            <w:r w:rsidR="00CB6A2C" w:rsidRPr="00CB6A2C">
              <w:rPr>
                <w:color w:val="000000"/>
                <w:sz w:val="18"/>
                <w:szCs w:val="18"/>
              </w:rPr>
              <w:t>Goeth</w:t>
            </w:r>
            <w:proofErr w:type="spellEnd"/>
            <w:r w:rsidR="00CB6A2C" w:rsidRPr="00CB6A2C">
              <w:rPr>
                <w:color w:val="000000"/>
                <w:sz w:val="18"/>
                <w:szCs w:val="18"/>
              </w:rPr>
              <w:t xml:space="preserve"> share the following characteristics: physique, lifestyle, attitude; now, list one way that they differ in each of these characteristics.</w:t>
            </w:r>
            <w:r w:rsidR="00CB6A2C">
              <w:rPr>
                <w:color w:val="000000"/>
                <w:sz w:val="18"/>
                <w:szCs w:val="18"/>
              </w:rPr>
              <w:t xml:space="preserve"> </w:t>
            </w:r>
            <w:r w:rsidR="00CB6A2C" w:rsidRPr="00CB6A2C">
              <w:rPr>
                <w:b/>
                <w:color w:val="000000"/>
                <w:sz w:val="18"/>
                <w:szCs w:val="18"/>
              </w:rPr>
              <w:t>Go</w:t>
            </w:r>
            <w:r w:rsidR="00CB6A2C">
              <w:rPr>
                <w:color w:val="000000"/>
                <w:sz w:val="18"/>
                <w:szCs w:val="18"/>
              </w:rPr>
              <w:t xml:space="preserve"> over quiz questions.</w:t>
            </w:r>
          </w:p>
          <w:p w14:paraId="2367C4B0" w14:textId="77777777" w:rsidR="00CB6A2C" w:rsidRPr="00CB6A2C" w:rsidRDefault="00CB6A2C" w:rsidP="0004042E">
            <w:pPr>
              <w:spacing w:after="0" w:line="240" w:lineRule="auto"/>
              <w:rPr>
                <w:sz w:val="18"/>
                <w:szCs w:val="18"/>
              </w:rPr>
            </w:pPr>
          </w:p>
          <w:p w14:paraId="1801F3A3" w14:textId="77777777" w:rsidR="00B32253" w:rsidRPr="00483A0E" w:rsidRDefault="00B32253" w:rsidP="006F77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1DEC74CE" w14:textId="77777777" w:rsidR="00B32253" w:rsidRPr="00483A0E" w:rsidRDefault="00B32253" w:rsidP="006F7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3353B0" w14:textId="1349CC58" w:rsidR="00B32253" w:rsidRPr="006217CE" w:rsidRDefault="00B32253" w:rsidP="006F77C6">
            <w:pPr>
              <w:spacing w:after="0" w:line="240" w:lineRule="auto"/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3240" w:type="dxa"/>
            <w:shd w:val="clear" w:color="auto" w:fill="auto"/>
          </w:tcPr>
          <w:p w14:paraId="7CCF7530" w14:textId="74D19637" w:rsidR="00B32253" w:rsidRPr="006F77C6" w:rsidRDefault="00B32253" w:rsidP="004914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Mini Lesson: </w:t>
            </w:r>
            <w:r w:rsidRPr="006F77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Class </w:t>
            </w:r>
            <w:r w:rsidRPr="006F77C6">
              <w:rPr>
                <w:rFonts w:ascii="Times New Roman" w:hAnsi="Times New Roman"/>
                <w:bCs/>
                <w:sz w:val="20"/>
                <w:szCs w:val="20"/>
              </w:rPr>
              <w:t xml:space="preserve">will listen to chapters </w:t>
            </w:r>
            <w:r w:rsidR="000C35FB"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  <w:r w:rsidRPr="006F77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6F77C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Students will </w:t>
            </w:r>
            <w:r w:rsidR="00CB6A2C">
              <w:rPr>
                <w:color w:val="000000"/>
                <w:sz w:val="20"/>
                <w:szCs w:val="20"/>
              </w:rPr>
              <w:t>take quiz E and complete any missing work.</w:t>
            </w:r>
          </w:p>
          <w:p w14:paraId="3DCFA3F4" w14:textId="77777777" w:rsidR="00B32253" w:rsidRDefault="00B32253" w:rsidP="004914B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D1A8AC" w14:textId="77777777" w:rsidR="00B32253" w:rsidRPr="00483A0E" w:rsidRDefault="00B32253" w:rsidP="004914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4340B0F1" w14:textId="77777777" w:rsidR="00B32253" w:rsidRPr="00483A0E" w:rsidRDefault="00B32253" w:rsidP="004914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81C602" w14:textId="23D0DAF4" w:rsidR="00B32253" w:rsidRPr="00F17444" w:rsidRDefault="00B32253" w:rsidP="006F77C6">
            <w:pPr>
              <w:spacing w:after="0" w:line="240" w:lineRule="auto"/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  <w:tc>
          <w:tcPr>
            <w:tcW w:w="3330" w:type="dxa"/>
            <w:shd w:val="clear" w:color="auto" w:fill="auto"/>
          </w:tcPr>
          <w:p w14:paraId="32653975" w14:textId="2476557F" w:rsidR="00B32253" w:rsidRDefault="00B32253" w:rsidP="0084617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</w:rPr>
              <w:t xml:space="preserve">Mini Lesson: </w:t>
            </w:r>
            <w:r w:rsidRPr="006F77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Class </w:t>
            </w:r>
            <w:r w:rsidRPr="006F77C6">
              <w:rPr>
                <w:rFonts w:ascii="Times New Roman" w:hAnsi="Times New Roman"/>
                <w:bCs/>
                <w:sz w:val="20"/>
                <w:szCs w:val="20"/>
              </w:rPr>
              <w:t>will listen to chapter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 </w:t>
            </w:r>
            <w:r w:rsidR="000C35FB"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  <w:r w:rsidRPr="006F77C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A128E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128E4" w:rsidRPr="00A128E4">
              <w:rPr>
                <w:b/>
                <w:color w:val="000000"/>
                <w:sz w:val="20"/>
                <w:szCs w:val="20"/>
              </w:rPr>
              <w:t>Find</w:t>
            </w:r>
            <w:r w:rsidR="00A128E4">
              <w:rPr>
                <w:color w:val="000000"/>
                <w:sz w:val="20"/>
                <w:szCs w:val="20"/>
              </w:rPr>
              <w:t xml:space="preserve"> </w:t>
            </w:r>
            <w:r w:rsidR="00E037BE">
              <w:rPr>
                <w:color w:val="000000"/>
                <w:sz w:val="20"/>
                <w:szCs w:val="20"/>
              </w:rPr>
              <w:t xml:space="preserve">all of the concentration camps in Poland; then all of the ghettos set up. Write on the back the distinction between the camps. What they made, how many were held there, died there, </w:t>
            </w:r>
            <w:proofErr w:type="spellStart"/>
            <w:r w:rsidR="00E037BE">
              <w:rPr>
                <w:color w:val="000000"/>
                <w:sz w:val="20"/>
                <w:szCs w:val="20"/>
              </w:rPr>
              <w:t>etc</w:t>
            </w:r>
            <w:proofErr w:type="spellEnd"/>
            <w:r w:rsidR="00E037BE">
              <w:rPr>
                <w:color w:val="000000"/>
                <w:sz w:val="20"/>
                <w:szCs w:val="20"/>
              </w:rPr>
              <w:t>…</w:t>
            </w:r>
          </w:p>
          <w:p w14:paraId="6ABAB2B7" w14:textId="77777777" w:rsidR="00E037BE" w:rsidRDefault="00E037BE" w:rsidP="0084617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40F21BA2" w14:textId="77777777" w:rsidR="00B32253" w:rsidRPr="00483A0E" w:rsidRDefault="00B32253" w:rsidP="006F77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Activating Strategies: </w:t>
            </w:r>
            <w:r w:rsidRPr="00483A0E">
              <w:rPr>
                <w:rFonts w:ascii="Times New Roman" w:hAnsi="Times New Roman"/>
                <w:sz w:val="20"/>
                <w:szCs w:val="20"/>
              </w:rPr>
              <w:t>Previous lessons</w:t>
            </w:r>
          </w:p>
          <w:p w14:paraId="231AFE4E" w14:textId="77777777" w:rsidR="00B32253" w:rsidRPr="00483A0E" w:rsidRDefault="00B32253" w:rsidP="006F77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A345B1" w14:textId="5D9AB1C1" w:rsidR="00B32253" w:rsidRPr="00F7441A" w:rsidRDefault="00B32253" w:rsidP="006F77C6">
            <w:pPr>
              <w:spacing w:after="0" w:line="240" w:lineRule="auto"/>
            </w:pPr>
            <w:r w:rsidRPr="00483A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Resource/Materials: </w:t>
            </w:r>
            <w:r>
              <w:rPr>
                <w:rFonts w:ascii="Times New Roman" w:hAnsi="Times New Roman"/>
                <w:sz w:val="20"/>
                <w:szCs w:val="20"/>
              </w:rPr>
              <w:t>novel text</w:t>
            </w:r>
          </w:p>
        </w:tc>
      </w:tr>
      <w:tr w:rsidR="004E7B38" w:rsidRPr="006512A7" w14:paraId="1E5C6E48" w14:textId="77777777" w:rsidTr="00457CB3">
        <w:trPr>
          <w:trHeight w:val="1178"/>
        </w:trPr>
        <w:tc>
          <w:tcPr>
            <w:tcW w:w="2898" w:type="dxa"/>
            <w:shd w:val="clear" w:color="auto" w:fill="auto"/>
          </w:tcPr>
          <w:p w14:paraId="6B1E1936" w14:textId="533DB112" w:rsidR="00365856" w:rsidRDefault="00365856" w:rsidP="003658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7CBA2F37" w14:textId="77777777" w:rsidR="00365856" w:rsidRDefault="00365856" w:rsidP="00365856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0DB241E7" w14:textId="70514AC3" w:rsidR="00365856" w:rsidRDefault="00365856" w:rsidP="00365856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5467B1">
              <w:rPr>
                <w:sz w:val="18"/>
                <w:szCs w:val="18"/>
              </w:rPr>
              <w:t>Individual</w:t>
            </w:r>
          </w:p>
          <w:p w14:paraId="0A96E435" w14:textId="77777777" w:rsidR="00365856" w:rsidRPr="00FD07BD" w:rsidRDefault="00365856" w:rsidP="0036585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746D3AA2" w14:textId="2F70205F" w:rsidR="00E9755C" w:rsidRPr="001C5DF8" w:rsidRDefault="00E9755C" w:rsidP="00CE494A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04CA9644" w14:textId="77777777" w:rsidR="00FF230F" w:rsidRDefault="00FF230F" w:rsidP="00FF230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6AF35451" w14:textId="77777777" w:rsidR="00FF230F" w:rsidRDefault="00FF230F" w:rsidP="00FF230F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13F68850" w14:textId="7A38AD1D" w:rsidR="00FF230F" w:rsidRDefault="00FF230F" w:rsidP="00FF230F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DB3B35">
              <w:rPr>
                <w:sz w:val="18"/>
                <w:szCs w:val="18"/>
              </w:rPr>
              <w:t>Individual</w:t>
            </w:r>
          </w:p>
          <w:p w14:paraId="73D8134A" w14:textId="77777777" w:rsidR="00FF230F" w:rsidRPr="00FD07BD" w:rsidRDefault="00FF230F" w:rsidP="00FF230F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6704F959" w14:textId="2CB7086A" w:rsidR="00E9755C" w:rsidRPr="00D139D9" w:rsidRDefault="00E9755C" w:rsidP="005B4D6D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14:paraId="5C96CD05" w14:textId="77777777" w:rsidR="00E9755C" w:rsidRDefault="00E9755C" w:rsidP="00BA3F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0441894" w14:textId="4079C721" w:rsidR="00E9755C" w:rsidRDefault="00E9755C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6F6F9E7C" w14:textId="1F29DE20" w:rsidR="00E9755C" w:rsidRDefault="00E9755C" w:rsidP="00BA3F5E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2F4F3A">
              <w:rPr>
                <w:sz w:val="18"/>
                <w:szCs w:val="18"/>
              </w:rPr>
              <w:t>Individual</w:t>
            </w:r>
          </w:p>
          <w:p w14:paraId="281FE825" w14:textId="2F233D85" w:rsidR="00E9755C" w:rsidRPr="00FD07BD" w:rsidRDefault="00E9755C" w:rsidP="00BA3F5E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None</w:t>
            </w:r>
          </w:p>
          <w:p w14:paraId="524F1610" w14:textId="77777777" w:rsidR="00E9755C" w:rsidRPr="003C1AA7" w:rsidRDefault="00E9755C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14:paraId="22FF1F5A" w14:textId="77777777" w:rsidR="00E9755C" w:rsidRDefault="00E9755C" w:rsidP="00DD317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062763F" w14:textId="77777777" w:rsidR="00E9755C" w:rsidRDefault="00E9755C" w:rsidP="00DD317B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Content/Process/Product: </w:t>
            </w:r>
            <w:r w:rsidRPr="00151957">
              <w:rPr>
                <w:iCs/>
                <w:sz w:val="18"/>
                <w:szCs w:val="18"/>
              </w:rPr>
              <w:t>None</w:t>
            </w:r>
          </w:p>
          <w:p w14:paraId="4C5F0B5A" w14:textId="03423207" w:rsidR="00E9755C" w:rsidRDefault="00E9755C" w:rsidP="00DD317B">
            <w:pPr>
              <w:spacing w:after="0" w:line="240" w:lineRule="auto"/>
              <w:rPr>
                <w:i/>
                <w:sz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D97D66">
              <w:rPr>
                <w:sz w:val="18"/>
                <w:szCs w:val="18"/>
              </w:rPr>
              <w:t>Individual</w:t>
            </w:r>
          </w:p>
          <w:p w14:paraId="75436BEF" w14:textId="44F3B833" w:rsidR="00E9755C" w:rsidRPr="00FD07BD" w:rsidRDefault="00E9755C" w:rsidP="00DD317B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00151957">
              <w:rPr>
                <w:iCs/>
                <w:sz w:val="18"/>
                <w:szCs w:val="18"/>
              </w:rPr>
              <w:t xml:space="preserve"> </w:t>
            </w:r>
            <w:r w:rsidR="00DD317B">
              <w:rPr>
                <w:iCs/>
                <w:sz w:val="18"/>
                <w:szCs w:val="18"/>
              </w:rPr>
              <w:t>None</w:t>
            </w:r>
          </w:p>
          <w:p w14:paraId="3ED21CBD" w14:textId="18B2EB71" w:rsidR="00E9755C" w:rsidRPr="00F73B7F" w:rsidRDefault="00E9755C" w:rsidP="00230173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330" w:type="dxa"/>
            <w:shd w:val="clear" w:color="auto" w:fill="auto"/>
          </w:tcPr>
          <w:p w14:paraId="3D067665" w14:textId="569C3594" w:rsidR="00E9755C" w:rsidRDefault="00E9755C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Differentiation:</w:t>
            </w:r>
          </w:p>
          <w:p w14:paraId="7E0D593A" w14:textId="57478052" w:rsidR="00E9755C" w:rsidRDefault="00E9755C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Content/Process/Product: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None</w:t>
            </w:r>
          </w:p>
          <w:p w14:paraId="485FC3C7" w14:textId="33BC982F" w:rsidR="00E9755C" w:rsidRDefault="00E9755C" w:rsidP="6AD6690F">
            <w:pPr>
              <w:spacing w:after="0" w:line="240" w:lineRule="auto"/>
            </w:pPr>
            <w:r w:rsidRPr="6AD6690F">
              <w:rPr>
                <w:i/>
                <w:iCs/>
                <w:sz w:val="18"/>
                <w:szCs w:val="18"/>
              </w:rPr>
              <w:t xml:space="preserve">Grouping Strategy: </w:t>
            </w:r>
            <w:r w:rsidR="00D97D66">
              <w:rPr>
                <w:sz w:val="18"/>
                <w:szCs w:val="18"/>
              </w:rPr>
              <w:t>Individual</w:t>
            </w:r>
          </w:p>
          <w:p w14:paraId="79ABF504" w14:textId="7FB1A26E" w:rsidR="00E9755C" w:rsidRDefault="00E9755C" w:rsidP="6AD6690F">
            <w:pPr>
              <w:spacing w:after="0" w:line="240" w:lineRule="auto"/>
            </w:pPr>
            <w:r w:rsidRPr="76AF291C">
              <w:rPr>
                <w:i/>
                <w:iCs/>
                <w:sz w:val="18"/>
                <w:szCs w:val="18"/>
              </w:rPr>
              <w:t>Assessment:</w:t>
            </w:r>
            <w:r w:rsidRPr="76AF29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None</w:t>
            </w:r>
          </w:p>
          <w:p w14:paraId="6366CAE8" w14:textId="77777777" w:rsidR="00E9755C" w:rsidRPr="00FD07BD" w:rsidRDefault="00E9755C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4E7B38" w:rsidRPr="006512A7" w14:paraId="35FA3251" w14:textId="77777777" w:rsidTr="00457CB3">
        <w:trPr>
          <w:trHeight w:val="1286"/>
        </w:trPr>
        <w:tc>
          <w:tcPr>
            <w:tcW w:w="2898" w:type="dxa"/>
            <w:shd w:val="clear" w:color="auto" w:fill="auto"/>
          </w:tcPr>
          <w:p w14:paraId="3A1646F0" w14:textId="77777777" w:rsidR="00365856" w:rsidRPr="006512A7" w:rsidRDefault="00365856" w:rsidP="0036585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03AC2CF9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7F460061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B8984B8" w14:textId="77777777" w:rsidR="00365856" w:rsidRPr="00BA49DC" w:rsidRDefault="00365856" w:rsidP="00365856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25B56DDF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C44D47C" w14:textId="77777777" w:rsidR="00365856" w:rsidRPr="00BA49DC" w:rsidRDefault="00365856" w:rsidP="0036585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03EA10E" w14:textId="224039CF" w:rsidR="00E9755C" w:rsidRPr="006512A7" w:rsidRDefault="00E9755C" w:rsidP="00EA4A2B">
            <w:pPr>
              <w:spacing w:after="0" w:line="240" w:lineRule="auto"/>
              <w:rPr>
                <w:b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14:paraId="2EE5792B" w14:textId="77777777" w:rsidR="00381764" w:rsidRPr="006512A7" w:rsidRDefault="00381764" w:rsidP="00381764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346643FC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524ADA76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CABB863" w14:textId="77777777" w:rsidR="00381764" w:rsidRPr="00BA49DC" w:rsidRDefault="00381764" w:rsidP="00381764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02CD6770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D05F361" w14:textId="77777777" w:rsidR="00381764" w:rsidRPr="00BA49DC" w:rsidRDefault="00381764" w:rsidP="00381764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2EB6955" w14:textId="323ED105" w:rsidR="00E9755C" w:rsidRPr="006512A7" w:rsidRDefault="00E9755C" w:rsidP="00D640B7">
            <w:pPr>
              <w:spacing w:after="0" w:line="240" w:lineRule="auto"/>
            </w:pPr>
          </w:p>
        </w:tc>
        <w:tc>
          <w:tcPr>
            <w:tcW w:w="2520" w:type="dxa"/>
            <w:shd w:val="clear" w:color="auto" w:fill="auto"/>
          </w:tcPr>
          <w:p w14:paraId="7E6BF306" w14:textId="77777777" w:rsidR="00E9755C" w:rsidRPr="006512A7" w:rsidRDefault="00E9755C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006951C0" w14:textId="11E5C7B5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70953CAB" w14:textId="2760A677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BEA3F67" w14:textId="32E450E5" w:rsidR="00E9755C" w:rsidRPr="00BA49DC" w:rsidRDefault="00E9755C" w:rsidP="001C5DF8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4B6493E6" w14:textId="3E22EC07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95F4FBA" w14:textId="65AD3AE8" w:rsidR="00E9755C" w:rsidRPr="00BA49DC" w:rsidRDefault="00E9755C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1685C6EE" w14:textId="77777777" w:rsidR="00E9755C" w:rsidRPr="006870EB" w:rsidRDefault="00E9755C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14:paraId="3690B3C6" w14:textId="77777777" w:rsidR="00E9755C" w:rsidRPr="006512A7" w:rsidRDefault="00E9755C" w:rsidP="00DD317B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14:paraId="684D87D2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01607BC7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 w:rsidRPr="6AD6690F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D7937C3" w14:textId="1369ADB7" w:rsidR="00E9755C" w:rsidRPr="00BA49DC" w:rsidRDefault="00E9755C" w:rsidP="00DD317B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 w:rsidR="00DD317B"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5E5D3611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8F003B7" w14:textId="77777777" w:rsidR="00E9755C" w:rsidRPr="00BA49DC" w:rsidRDefault="00E9755C" w:rsidP="00DD317B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540B7D8A" w14:textId="77777777" w:rsidR="00E9755C" w:rsidRPr="006512A7" w:rsidRDefault="00E9755C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3330" w:type="dxa"/>
            <w:shd w:val="clear" w:color="auto" w:fill="auto"/>
          </w:tcPr>
          <w:p w14:paraId="63AD714F" w14:textId="6DF16B21" w:rsidR="00E9755C" w:rsidRDefault="00E9755C" w:rsidP="6AD6690F">
            <w:pPr>
              <w:spacing w:after="0" w:line="240" w:lineRule="auto"/>
            </w:pPr>
            <w:r w:rsidRPr="6AD6690F">
              <w:rPr>
                <w:b/>
                <w:bCs/>
              </w:rPr>
              <w:t>Assessment:</w:t>
            </w:r>
          </w:p>
          <w:p w14:paraId="3445337D" w14:textId="194D06AD" w:rsidR="00E9755C" w:rsidRDefault="00E9755C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Pre-Test: </w:t>
            </w:r>
            <w:r w:rsidRPr="76AF291C"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F122E30" w14:textId="05241B3A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Post-Test: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341D0EBC" w14:textId="6D95D33E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Formative: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Observation</w:t>
            </w:r>
          </w:p>
          <w:p w14:paraId="71049CF5" w14:textId="66138CAA" w:rsidR="00E9755C" w:rsidRDefault="00E9755C" w:rsidP="6AD6690F">
            <w:pPr>
              <w:spacing w:after="0" w:line="240" w:lineRule="auto"/>
            </w:pPr>
            <w:r w:rsidRPr="76AF291C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Summative: </w:t>
            </w:r>
            <w:r w:rsidR="0046173D">
              <w:rPr>
                <w:rFonts w:ascii="Bell MT" w:eastAsia="Bell MT" w:hAnsi="Bell MT" w:cs="Bell MT"/>
                <w:iCs/>
                <w:sz w:val="18"/>
                <w:szCs w:val="18"/>
              </w:rPr>
              <w:t>None</w:t>
            </w:r>
          </w:p>
          <w:p w14:paraId="41308356" w14:textId="73FD4059" w:rsidR="00E9755C" w:rsidRDefault="00E9755C" w:rsidP="6AD6690F">
            <w:pPr>
              <w:spacing w:after="0" w:line="240" w:lineRule="auto"/>
            </w:pPr>
            <w:r w:rsidRPr="6AD6690F">
              <w:rPr>
                <w:rFonts w:ascii="Bell MT" w:eastAsia="Bell MT" w:hAnsi="Bell MT" w:cs="Bell MT"/>
                <w:i/>
                <w:iCs/>
                <w:sz w:val="18"/>
                <w:szCs w:val="18"/>
              </w:rPr>
              <w:t xml:space="preserve">Performance Based: </w:t>
            </w:r>
            <w:r>
              <w:rPr>
                <w:rFonts w:ascii="Bell MT" w:eastAsia="Bell MT" w:hAnsi="Bell MT" w:cs="Bell MT"/>
                <w:sz w:val="18"/>
                <w:szCs w:val="18"/>
              </w:rPr>
              <w:t>None</w:t>
            </w:r>
          </w:p>
          <w:p w14:paraId="695F1F85" w14:textId="77777777" w:rsidR="00E9755C" w:rsidRPr="006512A7" w:rsidRDefault="00E9755C" w:rsidP="008565C6">
            <w:pPr>
              <w:spacing w:after="0" w:line="240" w:lineRule="auto"/>
              <w:rPr>
                <w:b/>
              </w:rPr>
            </w:pPr>
          </w:p>
        </w:tc>
      </w:tr>
      <w:tr w:rsidR="004E7B38" w:rsidRPr="006512A7" w14:paraId="569FA434" w14:textId="77777777" w:rsidTr="00457CB3">
        <w:trPr>
          <w:trHeight w:val="818"/>
        </w:trPr>
        <w:tc>
          <w:tcPr>
            <w:tcW w:w="2898" w:type="dxa"/>
            <w:shd w:val="clear" w:color="auto" w:fill="auto"/>
          </w:tcPr>
          <w:p w14:paraId="609B86CF" w14:textId="0649A465" w:rsidR="00E9755C" w:rsidRPr="005C044F" w:rsidRDefault="00365856" w:rsidP="00FC20FD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Homework: Unfinished Work and Reading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21EF674A" w14:textId="67C856A0" w:rsidR="00E9755C" w:rsidRPr="00541789" w:rsidRDefault="00381764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</w:p>
        </w:tc>
        <w:tc>
          <w:tcPr>
            <w:tcW w:w="2520" w:type="dxa"/>
            <w:shd w:val="clear" w:color="auto" w:fill="auto"/>
          </w:tcPr>
          <w:p w14:paraId="5667A0E8" w14:textId="6F895EDB" w:rsidR="00E9755C" w:rsidRPr="00DE2ED5" w:rsidRDefault="00E9755C" w:rsidP="00544F8D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DE2ED5"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173A7FEE" w14:textId="17210074" w:rsidR="00E9755C" w:rsidRPr="0007650B" w:rsidRDefault="00E9755C" w:rsidP="00FF7733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DE2ED5"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14:paraId="0474C2B7" w14:textId="15F5A69E" w:rsidR="00E9755C" w:rsidRPr="003C1394" w:rsidRDefault="00E9755C" w:rsidP="00CD4329">
            <w:pPr>
              <w:spacing w:after="0" w:line="240" w:lineRule="auto"/>
            </w:pPr>
            <w:r>
              <w:rPr>
                <w:b/>
                <w:bCs/>
              </w:rPr>
              <w:t>Homework: Unfinished Work and Reading</w:t>
            </w:r>
            <w:r w:rsidRPr="003C1394">
              <w:t xml:space="preserve"> </w:t>
            </w:r>
          </w:p>
        </w:tc>
      </w:tr>
    </w:tbl>
    <w:p w14:paraId="591D458F" w14:textId="74B479A3" w:rsidR="005B69AA" w:rsidRPr="00EA4A2B" w:rsidRDefault="005E06CA" w:rsidP="006476A9">
      <w:pPr>
        <w:rPr>
          <w:sz w:val="18"/>
          <w:szCs w:val="18"/>
        </w:rPr>
      </w:pPr>
      <w:r>
        <w:t xml:space="preserve">Resources and </w:t>
      </w:r>
      <w:r w:rsidR="00BA49DC">
        <w:t xml:space="preserve">Reflective </w:t>
      </w:r>
      <w:r>
        <w:t>Notes</w:t>
      </w:r>
      <w:r w:rsidR="00EA4A2B">
        <w:t xml:space="preserve">: </w:t>
      </w:r>
      <w:r w:rsidR="00DD64B9" w:rsidRPr="00DD64B9">
        <w:rPr>
          <w:rFonts w:ascii="Times New Roman" w:eastAsia="Times New Roman" w:hAnsi="Times New Roman"/>
          <w:sz w:val="24"/>
          <w:szCs w:val="24"/>
        </w:rPr>
        <w:br/>
      </w:r>
      <w:r w:rsidR="005C044F" w:rsidRPr="00EA4A2B">
        <w:rPr>
          <w:b/>
          <w:sz w:val="18"/>
          <w:szCs w:val="18"/>
        </w:rPr>
        <w:t>Novel Study:</w:t>
      </w:r>
      <w:r w:rsidR="005C044F" w:rsidRPr="00EA4A2B">
        <w:rPr>
          <w:sz w:val="18"/>
          <w:szCs w:val="18"/>
        </w:rPr>
        <w:t xml:space="preserve"> </w:t>
      </w:r>
      <w:r w:rsidR="00815A66">
        <w:rPr>
          <w:sz w:val="18"/>
          <w:szCs w:val="18"/>
        </w:rPr>
        <w:t xml:space="preserve">Schindler’s List by Thomas </w:t>
      </w:r>
      <w:proofErr w:type="spellStart"/>
      <w:r w:rsidR="00815A66">
        <w:rPr>
          <w:sz w:val="18"/>
          <w:szCs w:val="18"/>
        </w:rPr>
        <w:t>Keneally</w:t>
      </w:r>
      <w:proofErr w:type="spellEnd"/>
      <w:r w:rsidR="00825AB6">
        <w:rPr>
          <w:sz w:val="18"/>
          <w:szCs w:val="18"/>
        </w:rPr>
        <w:t xml:space="preserve"> plus student choice book.</w:t>
      </w:r>
    </w:p>
    <w:p w14:paraId="6925E5F5" w14:textId="727CE1FE" w:rsidR="00E0630F" w:rsidRDefault="005C044F" w:rsidP="003D2045">
      <w:pPr>
        <w:rPr>
          <w:color w:val="000000"/>
          <w:sz w:val="18"/>
          <w:szCs w:val="18"/>
        </w:rPr>
      </w:pPr>
      <w:r w:rsidRPr="00EA4A2B">
        <w:rPr>
          <w:b/>
          <w:sz w:val="18"/>
          <w:szCs w:val="18"/>
        </w:rPr>
        <w:t>Disclaimer:</w:t>
      </w:r>
      <w:r w:rsidRPr="00EA4A2B">
        <w:rPr>
          <w:sz w:val="18"/>
          <w:szCs w:val="18"/>
        </w:rPr>
        <w:t xml:space="preserve"> Lesson Plans are subject to change!</w:t>
      </w:r>
    </w:p>
    <w:sectPr w:rsidR="00E0630F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A2CDF" w14:textId="77777777" w:rsidR="00AE05CC" w:rsidRDefault="00AE05CC" w:rsidP="0039321F">
      <w:pPr>
        <w:spacing w:after="0" w:line="240" w:lineRule="auto"/>
      </w:pPr>
      <w:r>
        <w:separator/>
      </w:r>
    </w:p>
  </w:endnote>
  <w:endnote w:type="continuationSeparator" w:id="0">
    <w:p w14:paraId="537E7E9F" w14:textId="77777777" w:rsidR="00AE05CC" w:rsidRDefault="00AE05C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09189" w14:textId="77777777" w:rsidR="00AE05CC" w:rsidRDefault="00AE05CC" w:rsidP="0039321F">
      <w:pPr>
        <w:spacing w:after="0" w:line="240" w:lineRule="auto"/>
      </w:pPr>
      <w:r>
        <w:separator/>
      </w:r>
    </w:p>
  </w:footnote>
  <w:footnote w:type="continuationSeparator" w:id="0">
    <w:p w14:paraId="79D02819" w14:textId="77777777" w:rsidR="00AE05CC" w:rsidRDefault="00AE05C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629B6" w14:textId="77777777" w:rsidR="00633BD2" w:rsidRPr="009E2732" w:rsidRDefault="00633BD2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00D80200" w14:textId="77777777" w:rsidR="00633BD2" w:rsidRDefault="00633B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7339A"/>
    <w:multiLevelType w:val="hybridMultilevel"/>
    <w:tmpl w:val="D74E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06F5F"/>
    <w:multiLevelType w:val="hybridMultilevel"/>
    <w:tmpl w:val="179E7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205DF"/>
    <w:multiLevelType w:val="multilevel"/>
    <w:tmpl w:val="CC92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7D00AB"/>
    <w:multiLevelType w:val="hybridMultilevel"/>
    <w:tmpl w:val="0F3CB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F59CE"/>
    <w:multiLevelType w:val="hybridMultilevel"/>
    <w:tmpl w:val="EF70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E1DEB"/>
    <w:multiLevelType w:val="hybridMultilevel"/>
    <w:tmpl w:val="DAE0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C24D5F"/>
    <w:multiLevelType w:val="hybridMultilevel"/>
    <w:tmpl w:val="A9E072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B7453"/>
    <w:multiLevelType w:val="hybridMultilevel"/>
    <w:tmpl w:val="00BA5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232DE"/>
    <w:multiLevelType w:val="hybridMultilevel"/>
    <w:tmpl w:val="CC50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63B8D"/>
    <w:multiLevelType w:val="hybridMultilevel"/>
    <w:tmpl w:val="34DE8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A53DD"/>
    <w:multiLevelType w:val="hybridMultilevel"/>
    <w:tmpl w:val="E8C2DAC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A2EC7"/>
    <w:multiLevelType w:val="hybridMultilevel"/>
    <w:tmpl w:val="4E8A5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23606"/>
    <w:multiLevelType w:val="hybridMultilevel"/>
    <w:tmpl w:val="8BBC0E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81960"/>
    <w:multiLevelType w:val="hybridMultilevel"/>
    <w:tmpl w:val="66C0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96423"/>
    <w:multiLevelType w:val="hybridMultilevel"/>
    <w:tmpl w:val="95AEA30E"/>
    <w:lvl w:ilvl="0" w:tplc="2ED4CED0">
      <w:start w:val="1"/>
      <w:numFmt w:val="lowerLetter"/>
      <w:lvlText w:val="%1.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2">
    <w:nsid w:val="45144CEA"/>
    <w:multiLevelType w:val="hybridMultilevel"/>
    <w:tmpl w:val="F81C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73A26"/>
    <w:multiLevelType w:val="hybridMultilevel"/>
    <w:tmpl w:val="B098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43D1D"/>
    <w:multiLevelType w:val="multilevel"/>
    <w:tmpl w:val="6C20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8CA39B7"/>
    <w:multiLevelType w:val="hybridMultilevel"/>
    <w:tmpl w:val="AD92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44CFF"/>
    <w:multiLevelType w:val="hybridMultilevel"/>
    <w:tmpl w:val="C732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A1DF1"/>
    <w:multiLevelType w:val="hybridMultilevel"/>
    <w:tmpl w:val="CB3400A4"/>
    <w:lvl w:ilvl="0" w:tplc="D68AF3B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D20B9"/>
    <w:multiLevelType w:val="hybridMultilevel"/>
    <w:tmpl w:val="0F2A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A11644"/>
    <w:multiLevelType w:val="hybridMultilevel"/>
    <w:tmpl w:val="44B2A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B3087"/>
    <w:multiLevelType w:val="hybridMultilevel"/>
    <w:tmpl w:val="757C89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50CBC"/>
    <w:multiLevelType w:val="hybridMultilevel"/>
    <w:tmpl w:val="84A4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"/>
  </w:num>
  <w:num w:numId="4">
    <w:abstractNumId w:val="6"/>
  </w:num>
  <w:num w:numId="5">
    <w:abstractNumId w:val="4"/>
  </w:num>
  <w:num w:numId="6">
    <w:abstractNumId w:val="18"/>
  </w:num>
  <w:num w:numId="7">
    <w:abstractNumId w:val="5"/>
  </w:num>
  <w:num w:numId="8">
    <w:abstractNumId w:val="0"/>
  </w:num>
  <w:num w:numId="9">
    <w:abstractNumId w:val="32"/>
  </w:num>
  <w:num w:numId="10">
    <w:abstractNumId w:val="26"/>
  </w:num>
  <w:num w:numId="11">
    <w:abstractNumId w:val="15"/>
  </w:num>
  <w:num w:numId="12">
    <w:abstractNumId w:val="25"/>
  </w:num>
  <w:num w:numId="13">
    <w:abstractNumId w:val="14"/>
  </w:num>
  <w:num w:numId="14">
    <w:abstractNumId w:val="16"/>
  </w:num>
  <w:num w:numId="15">
    <w:abstractNumId w:val="12"/>
  </w:num>
  <w:num w:numId="16">
    <w:abstractNumId w:val="31"/>
  </w:num>
  <w:num w:numId="17">
    <w:abstractNumId w:val="29"/>
  </w:num>
  <w:num w:numId="18">
    <w:abstractNumId w:val="34"/>
  </w:num>
  <w:num w:numId="19">
    <w:abstractNumId w:val="19"/>
  </w:num>
  <w:num w:numId="20">
    <w:abstractNumId w:val="3"/>
  </w:num>
  <w:num w:numId="21">
    <w:abstractNumId w:val="30"/>
  </w:num>
  <w:num w:numId="22">
    <w:abstractNumId w:val="33"/>
  </w:num>
  <w:num w:numId="23">
    <w:abstractNumId w:val="21"/>
  </w:num>
  <w:num w:numId="24">
    <w:abstractNumId w:val="27"/>
  </w:num>
  <w:num w:numId="25">
    <w:abstractNumId w:val="17"/>
  </w:num>
  <w:num w:numId="26">
    <w:abstractNumId w:val="10"/>
  </w:num>
  <w:num w:numId="27">
    <w:abstractNumId w:val="7"/>
  </w:num>
  <w:num w:numId="28">
    <w:abstractNumId w:val="24"/>
  </w:num>
  <w:num w:numId="29">
    <w:abstractNumId w:val="11"/>
  </w:num>
  <w:num w:numId="30">
    <w:abstractNumId w:val="8"/>
  </w:num>
  <w:num w:numId="31">
    <w:abstractNumId w:val="9"/>
  </w:num>
  <w:num w:numId="32">
    <w:abstractNumId w:val="23"/>
  </w:num>
  <w:num w:numId="33">
    <w:abstractNumId w:val="22"/>
  </w:num>
  <w:num w:numId="34">
    <w:abstractNumId w:val="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5B33"/>
    <w:rsid w:val="0000696E"/>
    <w:rsid w:val="0001309C"/>
    <w:rsid w:val="0001489E"/>
    <w:rsid w:val="00015693"/>
    <w:rsid w:val="00016FF1"/>
    <w:rsid w:val="0004042E"/>
    <w:rsid w:val="0004619E"/>
    <w:rsid w:val="000563BE"/>
    <w:rsid w:val="00056938"/>
    <w:rsid w:val="00074B84"/>
    <w:rsid w:val="0007650B"/>
    <w:rsid w:val="0008693D"/>
    <w:rsid w:val="0009092B"/>
    <w:rsid w:val="000976E8"/>
    <w:rsid w:val="000A2102"/>
    <w:rsid w:val="000A3F66"/>
    <w:rsid w:val="000A6715"/>
    <w:rsid w:val="000C1ECA"/>
    <w:rsid w:val="000C2E1B"/>
    <w:rsid w:val="000C35FB"/>
    <w:rsid w:val="0010291B"/>
    <w:rsid w:val="001057B1"/>
    <w:rsid w:val="00116271"/>
    <w:rsid w:val="00116DB8"/>
    <w:rsid w:val="0012304E"/>
    <w:rsid w:val="0012470F"/>
    <w:rsid w:val="001465E5"/>
    <w:rsid w:val="00151957"/>
    <w:rsid w:val="001557FE"/>
    <w:rsid w:val="001563AE"/>
    <w:rsid w:val="00160378"/>
    <w:rsid w:val="00166181"/>
    <w:rsid w:val="0016690F"/>
    <w:rsid w:val="00171F9E"/>
    <w:rsid w:val="00185D1C"/>
    <w:rsid w:val="00193C53"/>
    <w:rsid w:val="00195077"/>
    <w:rsid w:val="001A3AE2"/>
    <w:rsid w:val="001B7BC6"/>
    <w:rsid w:val="001C2842"/>
    <w:rsid w:val="001C5DF8"/>
    <w:rsid w:val="001D14C8"/>
    <w:rsid w:val="001D4376"/>
    <w:rsid w:val="001D75D9"/>
    <w:rsid w:val="001E72B1"/>
    <w:rsid w:val="001F70AF"/>
    <w:rsid w:val="00212B7E"/>
    <w:rsid w:val="00230173"/>
    <w:rsid w:val="00230596"/>
    <w:rsid w:val="00231378"/>
    <w:rsid w:val="00237FE0"/>
    <w:rsid w:val="002417CE"/>
    <w:rsid w:val="002432FD"/>
    <w:rsid w:val="00243AD7"/>
    <w:rsid w:val="00244783"/>
    <w:rsid w:val="0024503D"/>
    <w:rsid w:val="0024573E"/>
    <w:rsid w:val="00272740"/>
    <w:rsid w:val="00273C83"/>
    <w:rsid w:val="00280196"/>
    <w:rsid w:val="00284E61"/>
    <w:rsid w:val="00293453"/>
    <w:rsid w:val="00294998"/>
    <w:rsid w:val="002969A6"/>
    <w:rsid w:val="002B5722"/>
    <w:rsid w:val="002C3FB8"/>
    <w:rsid w:val="002D2B04"/>
    <w:rsid w:val="002D34C6"/>
    <w:rsid w:val="002E2F1C"/>
    <w:rsid w:val="002F2512"/>
    <w:rsid w:val="002F4F3A"/>
    <w:rsid w:val="002F6DB4"/>
    <w:rsid w:val="00303612"/>
    <w:rsid w:val="003048BE"/>
    <w:rsid w:val="00310698"/>
    <w:rsid w:val="00314550"/>
    <w:rsid w:val="0031555F"/>
    <w:rsid w:val="003217E6"/>
    <w:rsid w:val="00326199"/>
    <w:rsid w:val="0034608B"/>
    <w:rsid w:val="00350890"/>
    <w:rsid w:val="0035347A"/>
    <w:rsid w:val="00355271"/>
    <w:rsid w:val="00357299"/>
    <w:rsid w:val="00357A9A"/>
    <w:rsid w:val="0036250E"/>
    <w:rsid w:val="00365856"/>
    <w:rsid w:val="00365962"/>
    <w:rsid w:val="00373998"/>
    <w:rsid w:val="00376BE6"/>
    <w:rsid w:val="00381764"/>
    <w:rsid w:val="00382B21"/>
    <w:rsid w:val="0039321F"/>
    <w:rsid w:val="00394982"/>
    <w:rsid w:val="003A4CC2"/>
    <w:rsid w:val="003B727C"/>
    <w:rsid w:val="003C1394"/>
    <w:rsid w:val="003C1AA7"/>
    <w:rsid w:val="003C6711"/>
    <w:rsid w:val="003D2045"/>
    <w:rsid w:val="003E069B"/>
    <w:rsid w:val="003E252B"/>
    <w:rsid w:val="003E2B03"/>
    <w:rsid w:val="003F19B2"/>
    <w:rsid w:val="00400148"/>
    <w:rsid w:val="004052D8"/>
    <w:rsid w:val="004054A9"/>
    <w:rsid w:val="004108D8"/>
    <w:rsid w:val="00416AA4"/>
    <w:rsid w:val="004171E9"/>
    <w:rsid w:val="00420D29"/>
    <w:rsid w:val="004212C3"/>
    <w:rsid w:val="004221EA"/>
    <w:rsid w:val="00436F72"/>
    <w:rsid w:val="00437468"/>
    <w:rsid w:val="00453739"/>
    <w:rsid w:val="00456E62"/>
    <w:rsid w:val="00457CB3"/>
    <w:rsid w:val="00460DEC"/>
    <w:rsid w:val="0046173D"/>
    <w:rsid w:val="004728A3"/>
    <w:rsid w:val="004761EB"/>
    <w:rsid w:val="004817EC"/>
    <w:rsid w:val="00483A0E"/>
    <w:rsid w:val="00495802"/>
    <w:rsid w:val="004A3A2D"/>
    <w:rsid w:val="004A43C6"/>
    <w:rsid w:val="004C44D6"/>
    <w:rsid w:val="004C463C"/>
    <w:rsid w:val="004D1595"/>
    <w:rsid w:val="004E47DD"/>
    <w:rsid w:val="004E7B38"/>
    <w:rsid w:val="004F08C9"/>
    <w:rsid w:val="004F3FDE"/>
    <w:rsid w:val="004F61CE"/>
    <w:rsid w:val="004F6AE4"/>
    <w:rsid w:val="00502BED"/>
    <w:rsid w:val="00505F85"/>
    <w:rsid w:val="005067DB"/>
    <w:rsid w:val="005110DE"/>
    <w:rsid w:val="005113FD"/>
    <w:rsid w:val="00513CC1"/>
    <w:rsid w:val="00523DAE"/>
    <w:rsid w:val="005259F4"/>
    <w:rsid w:val="00530EB1"/>
    <w:rsid w:val="00541789"/>
    <w:rsid w:val="00542B19"/>
    <w:rsid w:val="00544F8D"/>
    <w:rsid w:val="005467B1"/>
    <w:rsid w:val="00566B9D"/>
    <w:rsid w:val="00572213"/>
    <w:rsid w:val="005777A8"/>
    <w:rsid w:val="00583094"/>
    <w:rsid w:val="00583C5B"/>
    <w:rsid w:val="00594533"/>
    <w:rsid w:val="005B222B"/>
    <w:rsid w:val="005B335B"/>
    <w:rsid w:val="005B425B"/>
    <w:rsid w:val="005B4D6D"/>
    <w:rsid w:val="005B69AA"/>
    <w:rsid w:val="005C044F"/>
    <w:rsid w:val="005C3946"/>
    <w:rsid w:val="005C3E7B"/>
    <w:rsid w:val="005C4DB1"/>
    <w:rsid w:val="005C6C1A"/>
    <w:rsid w:val="005D3C39"/>
    <w:rsid w:val="005E06CA"/>
    <w:rsid w:val="005E0CE5"/>
    <w:rsid w:val="005E63F2"/>
    <w:rsid w:val="005E658E"/>
    <w:rsid w:val="005F14BD"/>
    <w:rsid w:val="00607988"/>
    <w:rsid w:val="00617238"/>
    <w:rsid w:val="006217CE"/>
    <w:rsid w:val="00623DA5"/>
    <w:rsid w:val="00626475"/>
    <w:rsid w:val="00631979"/>
    <w:rsid w:val="00632DFC"/>
    <w:rsid w:val="00633BD2"/>
    <w:rsid w:val="006476A9"/>
    <w:rsid w:val="0065235B"/>
    <w:rsid w:val="006558E1"/>
    <w:rsid w:val="00656C82"/>
    <w:rsid w:val="0066168E"/>
    <w:rsid w:val="006622C7"/>
    <w:rsid w:val="0066400A"/>
    <w:rsid w:val="00667A02"/>
    <w:rsid w:val="006742DD"/>
    <w:rsid w:val="00681B29"/>
    <w:rsid w:val="006870EB"/>
    <w:rsid w:val="00695C76"/>
    <w:rsid w:val="006A0722"/>
    <w:rsid w:val="006A27D5"/>
    <w:rsid w:val="006A49AA"/>
    <w:rsid w:val="006A6FED"/>
    <w:rsid w:val="006A7C29"/>
    <w:rsid w:val="006B16A0"/>
    <w:rsid w:val="006B4906"/>
    <w:rsid w:val="006B6A16"/>
    <w:rsid w:val="006E35C9"/>
    <w:rsid w:val="006F01A5"/>
    <w:rsid w:val="006F42AE"/>
    <w:rsid w:val="006F77C6"/>
    <w:rsid w:val="00702CBE"/>
    <w:rsid w:val="007113A5"/>
    <w:rsid w:val="007134A8"/>
    <w:rsid w:val="00713562"/>
    <w:rsid w:val="007153A4"/>
    <w:rsid w:val="00715723"/>
    <w:rsid w:val="00723CD2"/>
    <w:rsid w:val="00724F55"/>
    <w:rsid w:val="00732FAA"/>
    <w:rsid w:val="00737222"/>
    <w:rsid w:val="00740544"/>
    <w:rsid w:val="00743CD0"/>
    <w:rsid w:val="00744880"/>
    <w:rsid w:val="00744AE0"/>
    <w:rsid w:val="00746362"/>
    <w:rsid w:val="0075003D"/>
    <w:rsid w:val="00750E72"/>
    <w:rsid w:val="0075175B"/>
    <w:rsid w:val="00757715"/>
    <w:rsid w:val="00771D10"/>
    <w:rsid w:val="00772262"/>
    <w:rsid w:val="00784F5E"/>
    <w:rsid w:val="00790E10"/>
    <w:rsid w:val="0079406C"/>
    <w:rsid w:val="007B620A"/>
    <w:rsid w:val="007D0BB8"/>
    <w:rsid w:val="007E3586"/>
    <w:rsid w:val="007F1F88"/>
    <w:rsid w:val="0080018A"/>
    <w:rsid w:val="008023C6"/>
    <w:rsid w:val="00805138"/>
    <w:rsid w:val="00807E6D"/>
    <w:rsid w:val="00815A66"/>
    <w:rsid w:val="00816062"/>
    <w:rsid w:val="00817ECF"/>
    <w:rsid w:val="00825AB6"/>
    <w:rsid w:val="00832029"/>
    <w:rsid w:val="00846170"/>
    <w:rsid w:val="00854DD4"/>
    <w:rsid w:val="008565C6"/>
    <w:rsid w:val="00856F1D"/>
    <w:rsid w:val="00865D8B"/>
    <w:rsid w:val="00870A56"/>
    <w:rsid w:val="00877CEE"/>
    <w:rsid w:val="008823B9"/>
    <w:rsid w:val="00885310"/>
    <w:rsid w:val="008A6BCA"/>
    <w:rsid w:val="008C3784"/>
    <w:rsid w:val="008D7F16"/>
    <w:rsid w:val="008E1745"/>
    <w:rsid w:val="008E38F2"/>
    <w:rsid w:val="008E6F88"/>
    <w:rsid w:val="008E767C"/>
    <w:rsid w:val="008F1865"/>
    <w:rsid w:val="008F229D"/>
    <w:rsid w:val="00901964"/>
    <w:rsid w:val="00906F86"/>
    <w:rsid w:val="00907E8E"/>
    <w:rsid w:val="00911D54"/>
    <w:rsid w:val="0091285B"/>
    <w:rsid w:val="00912FE8"/>
    <w:rsid w:val="00915F60"/>
    <w:rsid w:val="00923D43"/>
    <w:rsid w:val="00925C40"/>
    <w:rsid w:val="00931402"/>
    <w:rsid w:val="009368EA"/>
    <w:rsid w:val="00936F61"/>
    <w:rsid w:val="00940480"/>
    <w:rsid w:val="0094200B"/>
    <w:rsid w:val="00944BE6"/>
    <w:rsid w:val="0094745F"/>
    <w:rsid w:val="00966A39"/>
    <w:rsid w:val="009734CD"/>
    <w:rsid w:val="00976605"/>
    <w:rsid w:val="00977228"/>
    <w:rsid w:val="009835E5"/>
    <w:rsid w:val="00984DD0"/>
    <w:rsid w:val="00987369"/>
    <w:rsid w:val="0099032C"/>
    <w:rsid w:val="00990CBF"/>
    <w:rsid w:val="00994789"/>
    <w:rsid w:val="009A0D98"/>
    <w:rsid w:val="009B0584"/>
    <w:rsid w:val="009B2F1E"/>
    <w:rsid w:val="009B55A2"/>
    <w:rsid w:val="009C4351"/>
    <w:rsid w:val="009C5633"/>
    <w:rsid w:val="009D1C2C"/>
    <w:rsid w:val="009D3D30"/>
    <w:rsid w:val="009E12F9"/>
    <w:rsid w:val="009E2732"/>
    <w:rsid w:val="00A128E4"/>
    <w:rsid w:val="00A13232"/>
    <w:rsid w:val="00A13EA8"/>
    <w:rsid w:val="00A14458"/>
    <w:rsid w:val="00A16E3F"/>
    <w:rsid w:val="00A2299B"/>
    <w:rsid w:val="00A234FD"/>
    <w:rsid w:val="00A24D0C"/>
    <w:rsid w:val="00A33F11"/>
    <w:rsid w:val="00A34208"/>
    <w:rsid w:val="00A35592"/>
    <w:rsid w:val="00A42D8F"/>
    <w:rsid w:val="00A45482"/>
    <w:rsid w:val="00A644F7"/>
    <w:rsid w:val="00A66C0F"/>
    <w:rsid w:val="00A709C4"/>
    <w:rsid w:val="00A8291B"/>
    <w:rsid w:val="00A82CB3"/>
    <w:rsid w:val="00A87FA7"/>
    <w:rsid w:val="00A95928"/>
    <w:rsid w:val="00A96ADF"/>
    <w:rsid w:val="00AA6ADE"/>
    <w:rsid w:val="00AA6B46"/>
    <w:rsid w:val="00AB356F"/>
    <w:rsid w:val="00AB50E1"/>
    <w:rsid w:val="00AB6231"/>
    <w:rsid w:val="00AB7C4E"/>
    <w:rsid w:val="00AC550F"/>
    <w:rsid w:val="00AD13C0"/>
    <w:rsid w:val="00AE05CC"/>
    <w:rsid w:val="00AE21EF"/>
    <w:rsid w:val="00AE5BEF"/>
    <w:rsid w:val="00AE6CF3"/>
    <w:rsid w:val="00AE73BE"/>
    <w:rsid w:val="00AF53D7"/>
    <w:rsid w:val="00B10E90"/>
    <w:rsid w:val="00B163C3"/>
    <w:rsid w:val="00B246A8"/>
    <w:rsid w:val="00B24A39"/>
    <w:rsid w:val="00B31507"/>
    <w:rsid w:val="00B32253"/>
    <w:rsid w:val="00B32CC6"/>
    <w:rsid w:val="00B43021"/>
    <w:rsid w:val="00B4392D"/>
    <w:rsid w:val="00B47641"/>
    <w:rsid w:val="00B47FB7"/>
    <w:rsid w:val="00B52A3D"/>
    <w:rsid w:val="00B577C4"/>
    <w:rsid w:val="00B61EAB"/>
    <w:rsid w:val="00B628C5"/>
    <w:rsid w:val="00B66AC0"/>
    <w:rsid w:val="00B6711D"/>
    <w:rsid w:val="00B71ED1"/>
    <w:rsid w:val="00B72C6E"/>
    <w:rsid w:val="00B83B36"/>
    <w:rsid w:val="00B916D8"/>
    <w:rsid w:val="00B92EC2"/>
    <w:rsid w:val="00BA3F5E"/>
    <w:rsid w:val="00BA49DC"/>
    <w:rsid w:val="00BA5894"/>
    <w:rsid w:val="00BA71B2"/>
    <w:rsid w:val="00BA7693"/>
    <w:rsid w:val="00BB12C1"/>
    <w:rsid w:val="00BB2725"/>
    <w:rsid w:val="00BB7BAA"/>
    <w:rsid w:val="00BC028F"/>
    <w:rsid w:val="00BC3889"/>
    <w:rsid w:val="00BC608F"/>
    <w:rsid w:val="00BC669C"/>
    <w:rsid w:val="00BD6730"/>
    <w:rsid w:val="00BE04D9"/>
    <w:rsid w:val="00BF0CF1"/>
    <w:rsid w:val="00BF1AB4"/>
    <w:rsid w:val="00BF51E1"/>
    <w:rsid w:val="00BF5786"/>
    <w:rsid w:val="00C00270"/>
    <w:rsid w:val="00C0258E"/>
    <w:rsid w:val="00C075BA"/>
    <w:rsid w:val="00C11765"/>
    <w:rsid w:val="00C17DC5"/>
    <w:rsid w:val="00C22A3C"/>
    <w:rsid w:val="00C2358C"/>
    <w:rsid w:val="00C27F2D"/>
    <w:rsid w:val="00C31B59"/>
    <w:rsid w:val="00C346D3"/>
    <w:rsid w:val="00C373FF"/>
    <w:rsid w:val="00C43179"/>
    <w:rsid w:val="00C43FA2"/>
    <w:rsid w:val="00C4623C"/>
    <w:rsid w:val="00C50FF7"/>
    <w:rsid w:val="00C51662"/>
    <w:rsid w:val="00C610F2"/>
    <w:rsid w:val="00C63D26"/>
    <w:rsid w:val="00C640D0"/>
    <w:rsid w:val="00C64CD8"/>
    <w:rsid w:val="00C670E4"/>
    <w:rsid w:val="00C72A6B"/>
    <w:rsid w:val="00C77D8C"/>
    <w:rsid w:val="00C92295"/>
    <w:rsid w:val="00C93CF4"/>
    <w:rsid w:val="00C94566"/>
    <w:rsid w:val="00C979A5"/>
    <w:rsid w:val="00CA2E4A"/>
    <w:rsid w:val="00CA4FD9"/>
    <w:rsid w:val="00CB6A2C"/>
    <w:rsid w:val="00CC070C"/>
    <w:rsid w:val="00CD19BF"/>
    <w:rsid w:val="00CD26BD"/>
    <w:rsid w:val="00CD3CF3"/>
    <w:rsid w:val="00CD4329"/>
    <w:rsid w:val="00CD7038"/>
    <w:rsid w:val="00CD76FD"/>
    <w:rsid w:val="00CE2EE4"/>
    <w:rsid w:val="00CE494A"/>
    <w:rsid w:val="00CE6499"/>
    <w:rsid w:val="00CF0CAA"/>
    <w:rsid w:val="00D02F14"/>
    <w:rsid w:val="00D06D82"/>
    <w:rsid w:val="00D139D9"/>
    <w:rsid w:val="00D15D8C"/>
    <w:rsid w:val="00D2251E"/>
    <w:rsid w:val="00D26735"/>
    <w:rsid w:val="00D273AB"/>
    <w:rsid w:val="00D31B17"/>
    <w:rsid w:val="00D355C0"/>
    <w:rsid w:val="00D60567"/>
    <w:rsid w:val="00D640B7"/>
    <w:rsid w:val="00D66C13"/>
    <w:rsid w:val="00D750BF"/>
    <w:rsid w:val="00D76881"/>
    <w:rsid w:val="00D811BD"/>
    <w:rsid w:val="00D85C44"/>
    <w:rsid w:val="00D91CE3"/>
    <w:rsid w:val="00D96289"/>
    <w:rsid w:val="00D97D66"/>
    <w:rsid w:val="00DA1C98"/>
    <w:rsid w:val="00DB1DE4"/>
    <w:rsid w:val="00DB3B35"/>
    <w:rsid w:val="00DB4041"/>
    <w:rsid w:val="00DC2928"/>
    <w:rsid w:val="00DC73F7"/>
    <w:rsid w:val="00DD317B"/>
    <w:rsid w:val="00DD5F98"/>
    <w:rsid w:val="00DD64B9"/>
    <w:rsid w:val="00DD78BB"/>
    <w:rsid w:val="00DE2ED5"/>
    <w:rsid w:val="00DE3BFD"/>
    <w:rsid w:val="00DE6A03"/>
    <w:rsid w:val="00DF3E2E"/>
    <w:rsid w:val="00E00D87"/>
    <w:rsid w:val="00E037BE"/>
    <w:rsid w:val="00E06126"/>
    <w:rsid w:val="00E0630F"/>
    <w:rsid w:val="00E07B3A"/>
    <w:rsid w:val="00E100B4"/>
    <w:rsid w:val="00E1050B"/>
    <w:rsid w:val="00E25A03"/>
    <w:rsid w:val="00E30EBF"/>
    <w:rsid w:val="00E46C03"/>
    <w:rsid w:val="00E500E1"/>
    <w:rsid w:val="00E5292D"/>
    <w:rsid w:val="00E54E35"/>
    <w:rsid w:val="00E5788B"/>
    <w:rsid w:val="00E94B84"/>
    <w:rsid w:val="00E9755C"/>
    <w:rsid w:val="00EA1A3D"/>
    <w:rsid w:val="00EA4A2B"/>
    <w:rsid w:val="00EA4DFB"/>
    <w:rsid w:val="00EB0221"/>
    <w:rsid w:val="00EC748F"/>
    <w:rsid w:val="00EC7C37"/>
    <w:rsid w:val="00ED230E"/>
    <w:rsid w:val="00ED258A"/>
    <w:rsid w:val="00ED2B41"/>
    <w:rsid w:val="00EE02CC"/>
    <w:rsid w:val="00EE0A53"/>
    <w:rsid w:val="00EE2CDE"/>
    <w:rsid w:val="00EE5DC9"/>
    <w:rsid w:val="00EF2782"/>
    <w:rsid w:val="00EF5AFA"/>
    <w:rsid w:val="00EF5D09"/>
    <w:rsid w:val="00F00DF4"/>
    <w:rsid w:val="00F069A7"/>
    <w:rsid w:val="00F10675"/>
    <w:rsid w:val="00F17444"/>
    <w:rsid w:val="00F23E6E"/>
    <w:rsid w:val="00F2658E"/>
    <w:rsid w:val="00F31B4F"/>
    <w:rsid w:val="00F337B8"/>
    <w:rsid w:val="00F54636"/>
    <w:rsid w:val="00F60418"/>
    <w:rsid w:val="00F6322C"/>
    <w:rsid w:val="00F67560"/>
    <w:rsid w:val="00F73B7F"/>
    <w:rsid w:val="00F74161"/>
    <w:rsid w:val="00F7441A"/>
    <w:rsid w:val="00F942EB"/>
    <w:rsid w:val="00F95B65"/>
    <w:rsid w:val="00F95DFA"/>
    <w:rsid w:val="00F97CEF"/>
    <w:rsid w:val="00FA2D07"/>
    <w:rsid w:val="00FA72F6"/>
    <w:rsid w:val="00FC0B6E"/>
    <w:rsid w:val="00FC20FD"/>
    <w:rsid w:val="00FD07BD"/>
    <w:rsid w:val="00FF230F"/>
    <w:rsid w:val="00FF5B50"/>
    <w:rsid w:val="00FF5F4C"/>
    <w:rsid w:val="00FF7733"/>
    <w:rsid w:val="6AD6690F"/>
    <w:rsid w:val="76A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2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  <w:style w:type="character" w:styleId="Hyperlink">
    <w:name w:val="Hyperlink"/>
    <w:basedOn w:val="DefaultParagraphFont"/>
    <w:uiPriority w:val="99"/>
    <w:unhideWhenUsed/>
    <w:rsid w:val="005B3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0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64B9"/>
  </w:style>
  <w:style w:type="character" w:styleId="Hyperlink">
    <w:name w:val="Hyperlink"/>
    <w:basedOn w:val="DefaultParagraphFont"/>
    <w:uiPriority w:val="99"/>
    <w:unhideWhenUsed/>
    <w:rsid w:val="005B3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Rosemary Nelson</cp:lastModifiedBy>
  <cp:revision>2</cp:revision>
  <cp:lastPrinted>2013-08-07T12:46:00Z</cp:lastPrinted>
  <dcterms:created xsi:type="dcterms:W3CDTF">2017-04-27T13:20:00Z</dcterms:created>
  <dcterms:modified xsi:type="dcterms:W3CDTF">2017-04-27T13:20:00Z</dcterms:modified>
</cp:coreProperties>
</file>