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1732"/>
        <w:gridCol w:w="788"/>
        <w:gridCol w:w="2970"/>
        <w:gridCol w:w="3060"/>
        <w:gridCol w:w="3168"/>
      </w:tblGrid>
      <w:tr w:rsidR="0039321F" w:rsidRPr="006512A7" w14:paraId="02DE501F" w14:textId="77777777" w:rsidTr="76AF291C">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603C17E9" w:rsidR="0039321F" w:rsidRPr="006512A7" w:rsidRDefault="76AF291C" w:rsidP="00D15D8C">
            <w:pPr>
              <w:spacing w:after="0" w:line="240" w:lineRule="auto"/>
            </w:pPr>
            <w:r w:rsidRPr="76AF291C">
              <w:rPr>
                <w:b/>
                <w:bCs/>
                <w:u w:val="single"/>
              </w:rPr>
              <w:t>Teacher/Room</w:t>
            </w:r>
            <w:r w:rsidR="00212B7E">
              <w:t>:        Dr. Nelson Room 1</w:t>
            </w:r>
            <w:r w:rsidR="00C64CD8">
              <w:t>49</w:t>
            </w:r>
            <w:r>
              <w:t xml:space="preserve">                                              Week of:   </w:t>
            </w:r>
            <w:r w:rsidR="00C64CD8">
              <w:t>8/</w:t>
            </w:r>
            <w:r w:rsidR="00D15D8C">
              <w:t>22</w:t>
            </w:r>
            <w:r w:rsidR="00C64CD8">
              <w:t>/16</w:t>
            </w:r>
          </w:p>
        </w:tc>
      </w:tr>
      <w:tr w:rsidR="00966A39" w14:paraId="6C60FEF5" w14:textId="77777777" w:rsidTr="76AF291C">
        <w:tblPrEx>
          <w:tblLook w:val="0000" w:firstRow="0" w:lastRow="0" w:firstColumn="0" w:lastColumn="0" w:noHBand="0" w:noVBand="0"/>
        </w:tblPrEx>
        <w:trPr>
          <w:trHeight w:val="144"/>
        </w:trPr>
        <w:tc>
          <w:tcPr>
            <w:tcW w:w="14616" w:type="dxa"/>
            <w:gridSpan w:val="6"/>
          </w:tcPr>
          <w:p w14:paraId="7FDB2327" w14:textId="15CDC875" w:rsidR="00AB6231" w:rsidRPr="00607988" w:rsidRDefault="76AF291C" w:rsidP="00C64CD8">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607988">
              <w:rPr>
                <w:rFonts w:ascii="Times New Roman" w:hAnsi="Times New Roman"/>
                <w:bCs/>
                <w:sz w:val="24"/>
                <w:szCs w:val="24"/>
              </w:rPr>
              <w:t xml:space="preserve">genteel, lockjaw, </w:t>
            </w:r>
            <w:proofErr w:type="spellStart"/>
            <w:r w:rsidR="00607988">
              <w:rPr>
                <w:rFonts w:ascii="Times New Roman" w:hAnsi="Times New Roman"/>
                <w:bCs/>
                <w:sz w:val="24"/>
                <w:szCs w:val="24"/>
              </w:rPr>
              <w:t>chiffarobe</w:t>
            </w:r>
            <w:proofErr w:type="spellEnd"/>
            <w:r w:rsidR="00607988">
              <w:rPr>
                <w:rFonts w:ascii="Times New Roman" w:hAnsi="Times New Roman"/>
                <w:bCs/>
                <w:sz w:val="24"/>
                <w:szCs w:val="24"/>
              </w:rPr>
              <w:t xml:space="preserve">, trestle, </w:t>
            </w:r>
            <w:proofErr w:type="spellStart"/>
            <w:r w:rsidR="00607988">
              <w:rPr>
                <w:rFonts w:ascii="Times New Roman" w:hAnsi="Times New Roman"/>
                <w:bCs/>
                <w:sz w:val="24"/>
                <w:szCs w:val="24"/>
              </w:rPr>
              <w:t>privie</w:t>
            </w:r>
            <w:proofErr w:type="spellEnd"/>
            <w:r w:rsidR="00607988">
              <w:rPr>
                <w:rFonts w:ascii="Times New Roman" w:hAnsi="Times New Roman"/>
                <w:bCs/>
                <w:sz w:val="24"/>
                <w:szCs w:val="24"/>
              </w:rPr>
              <w:t>, pottage, buster, suffragette, arbor, booger</w:t>
            </w:r>
            <w:r w:rsidR="00D15D8C">
              <w:rPr>
                <w:rFonts w:ascii="Times New Roman" w:hAnsi="Times New Roman"/>
                <w:bCs/>
                <w:sz w:val="24"/>
                <w:szCs w:val="24"/>
              </w:rPr>
              <w:t xml:space="preserve">, creosote, veranda, </w:t>
            </w:r>
            <w:proofErr w:type="spellStart"/>
            <w:r w:rsidR="00D15D8C">
              <w:rPr>
                <w:rFonts w:ascii="Times New Roman" w:hAnsi="Times New Roman"/>
                <w:bCs/>
                <w:sz w:val="24"/>
                <w:szCs w:val="24"/>
              </w:rPr>
              <w:t>katzenjammer</w:t>
            </w:r>
            <w:proofErr w:type="spellEnd"/>
            <w:r w:rsidR="00D15D8C">
              <w:rPr>
                <w:rFonts w:ascii="Times New Roman" w:hAnsi="Times New Roman"/>
                <w:bCs/>
                <w:sz w:val="24"/>
                <w:szCs w:val="24"/>
              </w:rPr>
              <w:t xml:space="preserve"> kids</w:t>
            </w:r>
          </w:p>
        </w:tc>
      </w:tr>
      <w:tr w:rsidR="00771D10" w14:paraId="36D79BA0" w14:textId="77777777" w:rsidTr="76AF291C">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702CBE">
        <w:tc>
          <w:tcPr>
            <w:tcW w:w="289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52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97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06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16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3C1394" w:rsidRPr="006512A7" w14:paraId="33D15B22" w14:textId="77777777" w:rsidTr="00702CBE">
        <w:trPr>
          <w:trHeight w:val="746"/>
        </w:trPr>
        <w:tc>
          <w:tcPr>
            <w:tcW w:w="2898" w:type="dxa"/>
            <w:shd w:val="clear" w:color="auto" w:fill="auto"/>
          </w:tcPr>
          <w:p w14:paraId="752119E7" w14:textId="77777777" w:rsidR="00607988" w:rsidRPr="001C2842" w:rsidRDefault="00607988" w:rsidP="00607988">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42CFC8D" w14:textId="77777777" w:rsidR="00D15D8C" w:rsidRPr="00D15D8C" w:rsidRDefault="00D15D8C" w:rsidP="00D15D8C">
            <w:pPr>
              <w:spacing w:after="0" w:line="240" w:lineRule="auto"/>
              <w:rPr>
                <w:rFonts w:ascii="Arial" w:hAnsi="Arial" w:cs="Arial"/>
                <w:sz w:val="20"/>
                <w:szCs w:val="20"/>
              </w:rPr>
            </w:pPr>
            <w:r w:rsidRPr="00D15D8C">
              <w:rPr>
                <w:rFonts w:ascii="Arial" w:hAnsi="Arial" w:cs="Arial"/>
                <w:b/>
                <w:sz w:val="20"/>
                <w:szCs w:val="20"/>
              </w:rPr>
              <w:t>ELACC8RL2:</w:t>
            </w:r>
            <w:r w:rsidRPr="00D15D8C">
              <w:rPr>
                <w:rFonts w:ascii="Arial" w:hAnsi="Arial" w:cs="Arial"/>
                <w:sz w:val="20"/>
                <w:szCs w:val="20"/>
              </w:rPr>
              <w:t xml:space="preserve"> Determine a theme or central idea of a text and analyze its development over the course of the text, including its relationship to the characters, setting, and plot; provide an objective summary of the text.</w:t>
            </w:r>
          </w:p>
          <w:p w14:paraId="5CE1973F" w14:textId="77777777" w:rsidR="00D15D8C" w:rsidRPr="00D15D8C" w:rsidRDefault="00D15D8C" w:rsidP="00D15D8C">
            <w:pPr>
              <w:spacing w:after="0" w:line="240" w:lineRule="auto"/>
              <w:rPr>
                <w:rFonts w:ascii="Arial" w:hAnsi="Arial" w:cs="Arial"/>
                <w:sz w:val="20"/>
                <w:szCs w:val="20"/>
              </w:rPr>
            </w:pPr>
            <w:r w:rsidRPr="00D15D8C">
              <w:rPr>
                <w:rFonts w:ascii="Arial" w:hAnsi="Arial" w:cs="Arial"/>
                <w:b/>
                <w:sz w:val="20"/>
                <w:szCs w:val="20"/>
              </w:rPr>
              <w:t>ELACC8RL3:</w:t>
            </w:r>
            <w:r w:rsidRPr="00D15D8C">
              <w:rPr>
                <w:rFonts w:ascii="Arial" w:hAnsi="Arial" w:cs="Arial"/>
                <w:sz w:val="20"/>
                <w:szCs w:val="20"/>
              </w:rPr>
              <w:t xml:space="preserve"> Analyze how particular lines of dialogue or incidents in a story or drama propel the action, reveal aspects of character, or provoke a decision.</w:t>
            </w:r>
          </w:p>
          <w:p w14:paraId="5574268D" w14:textId="77777777" w:rsidR="00D15D8C" w:rsidRPr="00D15D8C" w:rsidRDefault="00D15D8C" w:rsidP="00D15D8C">
            <w:pPr>
              <w:spacing w:after="0" w:line="240" w:lineRule="auto"/>
              <w:rPr>
                <w:rFonts w:ascii="Arial" w:hAnsi="Arial" w:cs="Arial"/>
                <w:sz w:val="20"/>
                <w:szCs w:val="20"/>
              </w:rPr>
            </w:pPr>
            <w:r w:rsidRPr="00D15D8C">
              <w:rPr>
                <w:rFonts w:ascii="Arial" w:hAnsi="Arial" w:cs="Arial"/>
                <w:b/>
                <w:sz w:val="20"/>
                <w:szCs w:val="20"/>
              </w:rPr>
              <w:t>ELACC8W2:</w:t>
            </w:r>
            <w:r w:rsidRPr="00D15D8C">
              <w:rPr>
                <w:rFonts w:ascii="Arial" w:hAnsi="Arial" w:cs="Arial"/>
                <w:sz w:val="20"/>
                <w:szCs w:val="20"/>
              </w:rPr>
              <w:t xml:space="preserve"> Write informative/explanatory texts to examine a topic and convey ideas, concepts, and information through selection, organization, and analysis of relevant content.</w:t>
            </w:r>
          </w:p>
          <w:p w14:paraId="3380BA77" w14:textId="77777777" w:rsidR="00D15D8C" w:rsidRPr="00D15D8C" w:rsidRDefault="00D15D8C" w:rsidP="00D15D8C">
            <w:pPr>
              <w:spacing w:after="0" w:line="240" w:lineRule="auto"/>
              <w:rPr>
                <w:rFonts w:ascii="Arial" w:hAnsi="Arial" w:cs="Arial"/>
                <w:sz w:val="20"/>
                <w:szCs w:val="20"/>
              </w:rPr>
            </w:pPr>
            <w:r w:rsidRPr="00D15D8C">
              <w:rPr>
                <w:rFonts w:ascii="Arial" w:hAnsi="Arial" w:cs="Arial"/>
                <w:b/>
                <w:sz w:val="20"/>
                <w:szCs w:val="20"/>
              </w:rPr>
              <w:t>ELACC8W4:</w:t>
            </w:r>
            <w:r w:rsidRPr="00D15D8C">
              <w:rPr>
                <w:rFonts w:ascii="Arial" w:hAnsi="Arial" w:cs="Arial"/>
                <w:sz w:val="20"/>
                <w:szCs w:val="20"/>
              </w:rPr>
              <w:t xml:space="preserve"> Produce clear and coherent writing in which the development, organization, and style are appropriate to task, purpose, and audience.</w:t>
            </w:r>
          </w:p>
          <w:p w14:paraId="6C7E329B" w14:textId="77777777" w:rsidR="00D15D8C" w:rsidRPr="00D15D8C" w:rsidRDefault="00D15D8C" w:rsidP="00D15D8C">
            <w:pPr>
              <w:spacing w:after="0" w:line="240" w:lineRule="auto"/>
              <w:rPr>
                <w:rFonts w:ascii="Arial" w:hAnsi="Arial" w:cs="Arial"/>
                <w:sz w:val="20"/>
                <w:szCs w:val="20"/>
              </w:rPr>
            </w:pPr>
            <w:r w:rsidRPr="00D15D8C">
              <w:rPr>
                <w:rFonts w:ascii="Arial" w:hAnsi="Arial" w:cs="Arial"/>
                <w:b/>
                <w:sz w:val="20"/>
                <w:szCs w:val="20"/>
              </w:rPr>
              <w:t>ELACC8W9:</w:t>
            </w:r>
            <w:r w:rsidRPr="00D15D8C">
              <w:rPr>
                <w:rFonts w:ascii="Arial" w:hAnsi="Arial" w:cs="Arial"/>
                <w:sz w:val="20"/>
                <w:szCs w:val="20"/>
              </w:rPr>
              <w:t xml:space="preserve"> Draw evidence from literary or informational texts to support analysis, reflection, and research.</w:t>
            </w:r>
          </w:p>
          <w:p w14:paraId="07895686" w14:textId="11ED3593" w:rsidR="008565C6" w:rsidRPr="00F10675" w:rsidRDefault="008565C6" w:rsidP="00E25A03">
            <w:pPr>
              <w:spacing w:after="0" w:line="240" w:lineRule="auto"/>
              <w:rPr>
                <w:rFonts w:ascii="Times New Roman" w:hAnsi="Times New Roman"/>
                <w:sz w:val="20"/>
                <w:szCs w:val="20"/>
              </w:rPr>
            </w:pPr>
          </w:p>
        </w:tc>
        <w:tc>
          <w:tcPr>
            <w:tcW w:w="2520" w:type="dxa"/>
            <w:gridSpan w:val="2"/>
            <w:shd w:val="clear" w:color="auto" w:fill="auto"/>
          </w:tcPr>
          <w:p w14:paraId="69074FAB" w14:textId="77777777" w:rsidR="002F2512" w:rsidRPr="001C2842" w:rsidRDefault="002F2512" w:rsidP="002F251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8884769" w14:textId="77777777" w:rsidR="002F2512" w:rsidRPr="00D15D8C" w:rsidRDefault="002F2512" w:rsidP="002F2512">
            <w:pPr>
              <w:spacing w:after="0" w:line="240" w:lineRule="auto"/>
              <w:rPr>
                <w:rFonts w:ascii="Arial" w:hAnsi="Arial" w:cs="Arial"/>
                <w:sz w:val="20"/>
                <w:szCs w:val="20"/>
              </w:rPr>
            </w:pPr>
            <w:r w:rsidRPr="00D15D8C">
              <w:rPr>
                <w:rFonts w:ascii="Arial" w:hAnsi="Arial" w:cs="Arial"/>
                <w:b/>
                <w:sz w:val="20"/>
                <w:szCs w:val="20"/>
              </w:rPr>
              <w:t>ELACC8RL2:</w:t>
            </w:r>
            <w:r w:rsidRPr="00D15D8C">
              <w:rPr>
                <w:rFonts w:ascii="Arial" w:hAnsi="Arial" w:cs="Arial"/>
                <w:sz w:val="20"/>
                <w:szCs w:val="20"/>
              </w:rPr>
              <w:t xml:space="preserve"> Determine a theme or central idea of a text and analyze its development over the course of the text, including its relationship to the characters, setting, and plot; provide an objective summary of the text.</w:t>
            </w:r>
          </w:p>
          <w:p w14:paraId="7F285D62" w14:textId="77777777" w:rsidR="002F2512" w:rsidRPr="00D15D8C" w:rsidRDefault="002F2512" w:rsidP="002F2512">
            <w:pPr>
              <w:spacing w:after="0" w:line="240" w:lineRule="auto"/>
              <w:rPr>
                <w:rFonts w:ascii="Arial" w:hAnsi="Arial" w:cs="Arial"/>
                <w:sz w:val="20"/>
                <w:szCs w:val="20"/>
              </w:rPr>
            </w:pPr>
            <w:r w:rsidRPr="00D15D8C">
              <w:rPr>
                <w:rFonts w:ascii="Arial" w:hAnsi="Arial" w:cs="Arial"/>
                <w:b/>
                <w:sz w:val="20"/>
                <w:szCs w:val="20"/>
              </w:rPr>
              <w:t>ELACC8RL3:</w:t>
            </w:r>
            <w:r w:rsidRPr="00D15D8C">
              <w:rPr>
                <w:rFonts w:ascii="Arial" w:hAnsi="Arial" w:cs="Arial"/>
                <w:sz w:val="20"/>
                <w:szCs w:val="20"/>
              </w:rPr>
              <w:t xml:space="preserve"> Analyze how particular lines of dialogue or incidents in a story or drama propel the action, reveal aspects of character, or provoke a decision.</w:t>
            </w:r>
          </w:p>
          <w:p w14:paraId="4A937B6D" w14:textId="77777777" w:rsidR="002F2512" w:rsidRPr="00D15D8C" w:rsidRDefault="002F2512" w:rsidP="002F2512">
            <w:pPr>
              <w:spacing w:after="0" w:line="240" w:lineRule="auto"/>
              <w:rPr>
                <w:rFonts w:ascii="Arial" w:hAnsi="Arial" w:cs="Arial"/>
                <w:sz w:val="20"/>
                <w:szCs w:val="20"/>
              </w:rPr>
            </w:pPr>
            <w:r w:rsidRPr="00D15D8C">
              <w:rPr>
                <w:rFonts w:ascii="Arial" w:hAnsi="Arial" w:cs="Arial"/>
                <w:b/>
                <w:sz w:val="20"/>
                <w:szCs w:val="20"/>
              </w:rPr>
              <w:t>ELACC8W2:</w:t>
            </w:r>
            <w:r w:rsidRPr="00D15D8C">
              <w:rPr>
                <w:rFonts w:ascii="Arial" w:hAnsi="Arial" w:cs="Arial"/>
                <w:sz w:val="20"/>
                <w:szCs w:val="20"/>
              </w:rPr>
              <w:t xml:space="preserve"> Write informative/explanatory texts to examine a topic and convey ideas, concepts, and information through selection, organization, and analysis of relevant content.</w:t>
            </w:r>
          </w:p>
          <w:p w14:paraId="16F2E422" w14:textId="77777777" w:rsidR="002F2512" w:rsidRPr="00D15D8C" w:rsidRDefault="002F2512" w:rsidP="002F2512">
            <w:pPr>
              <w:spacing w:after="0" w:line="240" w:lineRule="auto"/>
              <w:rPr>
                <w:rFonts w:ascii="Arial" w:hAnsi="Arial" w:cs="Arial"/>
                <w:sz w:val="20"/>
                <w:szCs w:val="20"/>
              </w:rPr>
            </w:pPr>
            <w:r w:rsidRPr="00D15D8C">
              <w:rPr>
                <w:rFonts w:ascii="Arial" w:hAnsi="Arial" w:cs="Arial"/>
                <w:b/>
                <w:sz w:val="20"/>
                <w:szCs w:val="20"/>
              </w:rPr>
              <w:t>ELACC8W4:</w:t>
            </w:r>
            <w:r w:rsidRPr="00D15D8C">
              <w:rPr>
                <w:rFonts w:ascii="Arial" w:hAnsi="Arial" w:cs="Arial"/>
                <w:sz w:val="20"/>
                <w:szCs w:val="20"/>
              </w:rPr>
              <w:t xml:space="preserve"> Produce clear and coherent writing in which the development, organization, and style are appropriate to task, purpose, and audience.</w:t>
            </w:r>
          </w:p>
          <w:p w14:paraId="52749945" w14:textId="0B355281" w:rsidR="00A95928" w:rsidRPr="00A95928" w:rsidRDefault="002F2512" w:rsidP="002F2512">
            <w:pPr>
              <w:spacing w:after="0" w:line="240" w:lineRule="auto"/>
              <w:rPr>
                <w:b/>
              </w:rPr>
            </w:pPr>
            <w:r w:rsidRPr="00D15D8C">
              <w:rPr>
                <w:rFonts w:ascii="Arial" w:hAnsi="Arial" w:cs="Arial"/>
                <w:b/>
                <w:sz w:val="20"/>
                <w:szCs w:val="20"/>
              </w:rPr>
              <w:t>ELACC8W9:</w:t>
            </w:r>
            <w:r w:rsidRPr="00D15D8C">
              <w:rPr>
                <w:rFonts w:ascii="Arial" w:hAnsi="Arial" w:cs="Arial"/>
                <w:sz w:val="20"/>
                <w:szCs w:val="20"/>
              </w:rPr>
              <w:t xml:space="preserve"> Draw evidence from literary or informational texts to support analysis, reflection, and research.</w:t>
            </w:r>
          </w:p>
        </w:tc>
        <w:tc>
          <w:tcPr>
            <w:tcW w:w="2970" w:type="dxa"/>
            <w:shd w:val="clear" w:color="auto" w:fill="auto"/>
          </w:tcPr>
          <w:p w14:paraId="0D942979" w14:textId="77777777" w:rsidR="00212B7E" w:rsidRPr="00DA1C98" w:rsidRDefault="00212B7E" w:rsidP="00212B7E">
            <w:pPr>
              <w:spacing w:after="0" w:line="240" w:lineRule="auto"/>
              <w:rPr>
                <w:rFonts w:ascii="Times New Roman" w:hAnsi="Times New Roman"/>
                <w:sz w:val="20"/>
                <w:szCs w:val="20"/>
              </w:rPr>
            </w:pPr>
            <w:r w:rsidRPr="00DA1C98">
              <w:rPr>
                <w:rFonts w:ascii="Times New Roman" w:eastAsia="Times New Roman" w:hAnsi="Times New Roman"/>
                <w:b/>
                <w:bCs/>
                <w:sz w:val="20"/>
                <w:szCs w:val="20"/>
              </w:rPr>
              <w:t>Common Core Standard(s)</w:t>
            </w:r>
            <w:r w:rsidRPr="00DA1C98">
              <w:rPr>
                <w:rFonts w:ascii="Times New Roman" w:eastAsia="Times New Roman" w:hAnsi="Times New Roman"/>
                <w:sz w:val="20"/>
                <w:szCs w:val="20"/>
              </w:rPr>
              <w:t>:</w:t>
            </w:r>
          </w:p>
          <w:p w14:paraId="4E684C43" w14:textId="77777777" w:rsidR="002F2512" w:rsidRPr="002F2512" w:rsidRDefault="002F2512" w:rsidP="002F2512">
            <w:pPr>
              <w:spacing w:after="0" w:line="240" w:lineRule="auto"/>
              <w:rPr>
                <w:rFonts w:ascii="Arial" w:hAnsi="Arial" w:cs="Arial"/>
                <w:sz w:val="20"/>
                <w:szCs w:val="20"/>
              </w:rPr>
            </w:pPr>
            <w:r w:rsidRPr="002F2512">
              <w:rPr>
                <w:rFonts w:ascii="Arial" w:hAnsi="Arial" w:cs="Arial"/>
                <w:b/>
                <w:sz w:val="20"/>
                <w:szCs w:val="20"/>
              </w:rPr>
              <w:t>ELACC8RI1:</w:t>
            </w:r>
            <w:r w:rsidRPr="002F2512">
              <w:rPr>
                <w:rFonts w:ascii="Arial" w:hAnsi="Arial" w:cs="Arial"/>
                <w:sz w:val="20"/>
                <w:szCs w:val="20"/>
              </w:rPr>
              <w:t xml:space="preserve"> Cite textual evidence that most strongly supports an analysis of what the text says explicitly as well as inferences drawn from the text.</w:t>
            </w:r>
          </w:p>
          <w:p w14:paraId="12427F35" w14:textId="77777777" w:rsidR="002F2512" w:rsidRPr="002F2512" w:rsidRDefault="002F2512" w:rsidP="002F2512">
            <w:pPr>
              <w:spacing w:after="0" w:line="240" w:lineRule="auto"/>
              <w:rPr>
                <w:rFonts w:ascii="Arial" w:hAnsi="Arial" w:cs="Arial"/>
                <w:sz w:val="20"/>
                <w:szCs w:val="20"/>
              </w:rPr>
            </w:pPr>
            <w:r w:rsidRPr="002F2512">
              <w:rPr>
                <w:rFonts w:ascii="Arial" w:hAnsi="Arial" w:cs="Arial"/>
                <w:b/>
                <w:sz w:val="20"/>
                <w:szCs w:val="20"/>
              </w:rPr>
              <w:t>ELACC8RI6:</w:t>
            </w:r>
            <w:r w:rsidRPr="002F2512">
              <w:rPr>
                <w:rFonts w:ascii="Arial" w:hAnsi="Arial" w:cs="Arial"/>
                <w:sz w:val="20"/>
                <w:szCs w:val="20"/>
              </w:rPr>
              <w:t xml:space="preserve"> Determine an author’s point of view or purpose in a text and analyze how the author acknowledges and responds to conflicting points of view.</w:t>
            </w:r>
          </w:p>
          <w:p w14:paraId="1C16D811" w14:textId="77777777" w:rsidR="002F2512" w:rsidRPr="002F2512" w:rsidRDefault="002F2512" w:rsidP="002F2512">
            <w:pPr>
              <w:spacing w:after="0" w:line="240" w:lineRule="auto"/>
              <w:rPr>
                <w:rFonts w:ascii="Arial" w:hAnsi="Arial" w:cs="Arial"/>
                <w:sz w:val="20"/>
                <w:szCs w:val="20"/>
              </w:rPr>
            </w:pPr>
            <w:r w:rsidRPr="002F2512">
              <w:rPr>
                <w:rFonts w:ascii="Arial" w:hAnsi="Arial" w:cs="Arial"/>
                <w:b/>
                <w:sz w:val="20"/>
                <w:szCs w:val="20"/>
              </w:rPr>
              <w:t>ELACC8W10:</w:t>
            </w:r>
            <w:r w:rsidRPr="002F2512">
              <w:rPr>
                <w:rFonts w:ascii="Arial" w:hAnsi="Arial" w:cs="Arial"/>
                <w:sz w:val="20"/>
                <w:szCs w:val="20"/>
              </w:rPr>
              <w:t xml:space="preserve"> Write routinely over extended time frames and shorter time frames for a range of discipline-specific tasks, purposes, and audiences.</w:t>
            </w:r>
          </w:p>
          <w:p w14:paraId="336BC66A" w14:textId="77777777" w:rsidR="002F2512" w:rsidRPr="002F2512" w:rsidRDefault="002F2512" w:rsidP="002F2512">
            <w:pPr>
              <w:spacing w:after="0" w:line="240" w:lineRule="auto"/>
              <w:rPr>
                <w:rFonts w:ascii="Arial" w:hAnsi="Arial" w:cs="Arial"/>
                <w:sz w:val="20"/>
                <w:szCs w:val="20"/>
              </w:rPr>
            </w:pPr>
            <w:r w:rsidRPr="002F2512">
              <w:rPr>
                <w:rFonts w:ascii="Arial" w:hAnsi="Arial" w:cs="Arial"/>
                <w:b/>
                <w:sz w:val="20"/>
                <w:szCs w:val="20"/>
              </w:rPr>
              <w:t>ELACC8SL2:</w:t>
            </w:r>
            <w:r w:rsidRPr="002F2512">
              <w:rPr>
                <w:rFonts w:ascii="Arial" w:hAnsi="Arial" w:cs="Arial"/>
                <w:sz w:val="20"/>
                <w:szCs w:val="20"/>
              </w:rPr>
              <w:t xml:space="preserve"> Analyze the purpose of information presented in diverse media formats and evaluate the motives behind its presentation. </w:t>
            </w:r>
          </w:p>
          <w:p w14:paraId="568B3E64" w14:textId="77777777" w:rsidR="00DA1C98" w:rsidRPr="00DA1C98" w:rsidRDefault="00DA1C98" w:rsidP="00DA1C98">
            <w:pPr>
              <w:spacing w:after="0" w:line="240" w:lineRule="auto"/>
              <w:rPr>
                <w:rFonts w:ascii="Arial" w:hAnsi="Arial" w:cs="Arial"/>
                <w:sz w:val="20"/>
                <w:szCs w:val="20"/>
              </w:rPr>
            </w:pPr>
          </w:p>
          <w:p w14:paraId="49745899" w14:textId="58321249" w:rsidR="0039321F" w:rsidRPr="006512A7" w:rsidRDefault="0039321F" w:rsidP="00212B7E">
            <w:pPr>
              <w:spacing w:after="0" w:line="240" w:lineRule="auto"/>
            </w:pPr>
          </w:p>
        </w:tc>
        <w:tc>
          <w:tcPr>
            <w:tcW w:w="3060" w:type="dxa"/>
            <w:shd w:val="clear" w:color="auto" w:fill="auto"/>
          </w:tcPr>
          <w:p w14:paraId="4508E465" w14:textId="77777777" w:rsidR="001D4376" w:rsidRPr="001C2842" w:rsidRDefault="001D4376" w:rsidP="001D4376">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12ECD8A" w14:textId="77777777" w:rsidR="001D4376" w:rsidRPr="00D15D8C" w:rsidRDefault="001D4376" w:rsidP="001D4376">
            <w:pPr>
              <w:spacing w:after="0" w:line="240" w:lineRule="auto"/>
              <w:rPr>
                <w:rFonts w:ascii="Arial" w:hAnsi="Arial" w:cs="Arial"/>
                <w:sz w:val="20"/>
                <w:szCs w:val="20"/>
              </w:rPr>
            </w:pPr>
            <w:r w:rsidRPr="00D15D8C">
              <w:rPr>
                <w:rFonts w:ascii="Arial" w:hAnsi="Arial" w:cs="Arial"/>
                <w:b/>
                <w:sz w:val="20"/>
                <w:szCs w:val="20"/>
              </w:rPr>
              <w:t>ELACC8RL2:</w:t>
            </w:r>
            <w:r w:rsidRPr="00D15D8C">
              <w:rPr>
                <w:rFonts w:ascii="Arial" w:hAnsi="Arial" w:cs="Arial"/>
                <w:sz w:val="20"/>
                <w:szCs w:val="20"/>
              </w:rPr>
              <w:t xml:space="preserve"> Determine a theme or central idea of a text and analyze its development over the course of the text, including its relationship to the characters, setting, and plot; provide an objective summary of the text.</w:t>
            </w:r>
          </w:p>
          <w:p w14:paraId="7B8FC83F" w14:textId="77777777" w:rsidR="001D4376" w:rsidRPr="00D15D8C" w:rsidRDefault="001D4376" w:rsidP="001D4376">
            <w:pPr>
              <w:spacing w:after="0" w:line="240" w:lineRule="auto"/>
              <w:rPr>
                <w:rFonts w:ascii="Arial" w:hAnsi="Arial" w:cs="Arial"/>
                <w:sz w:val="20"/>
                <w:szCs w:val="20"/>
              </w:rPr>
            </w:pPr>
            <w:r w:rsidRPr="00D15D8C">
              <w:rPr>
                <w:rFonts w:ascii="Arial" w:hAnsi="Arial" w:cs="Arial"/>
                <w:b/>
                <w:sz w:val="20"/>
                <w:szCs w:val="20"/>
              </w:rPr>
              <w:t>ELACC8RL3:</w:t>
            </w:r>
            <w:r w:rsidRPr="00D15D8C">
              <w:rPr>
                <w:rFonts w:ascii="Arial" w:hAnsi="Arial" w:cs="Arial"/>
                <w:sz w:val="20"/>
                <w:szCs w:val="20"/>
              </w:rPr>
              <w:t xml:space="preserve"> Analyze how particular lines of dialogue or incidents in a story or drama propel the action, reveal aspects of character, or provoke a decision.</w:t>
            </w:r>
          </w:p>
          <w:p w14:paraId="56022407" w14:textId="77777777" w:rsidR="001D4376" w:rsidRPr="00D15D8C" w:rsidRDefault="001D4376" w:rsidP="001D4376">
            <w:pPr>
              <w:spacing w:after="0" w:line="240" w:lineRule="auto"/>
              <w:rPr>
                <w:rFonts w:ascii="Arial" w:hAnsi="Arial" w:cs="Arial"/>
                <w:sz w:val="20"/>
                <w:szCs w:val="20"/>
              </w:rPr>
            </w:pPr>
            <w:r w:rsidRPr="00D15D8C">
              <w:rPr>
                <w:rFonts w:ascii="Arial" w:hAnsi="Arial" w:cs="Arial"/>
                <w:b/>
                <w:sz w:val="20"/>
                <w:szCs w:val="20"/>
              </w:rPr>
              <w:t>ELACC8W2:</w:t>
            </w:r>
            <w:r w:rsidRPr="00D15D8C">
              <w:rPr>
                <w:rFonts w:ascii="Arial" w:hAnsi="Arial" w:cs="Arial"/>
                <w:sz w:val="20"/>
                <w:szCs w:val="20"/>
              </w:rPr>
              <w:t xml:space="preserve"> Write informative/explanatory texts to examine a topic and convey ideas, concepts, and information through selection, organization, and analysis of relevant content.</w:t>
            </w:r>
          </w:p>
          <w:p w14:paraId="2B2D11C3" w14:textId="77777777" w:rsidR="001D4376" w:rsidRPr="00D15D8C" w:rsidRDefault="001D4376" w:rsidP="001D4376">
            <w:pPr>
              <w:spacing w:after="0" w:line="240" w:lineRule="auto"/>
              <w:rPr>
                <w:rFonts w:ascii="Arial" w:hAnsi="Arial" w:cs="Arial"/>
                <w:sz w:val="20"/>
                <w:szCs w:val="20"/>
              </w:rPr>
            </w:pPr>
            <w:r w:rsidRPr="00D15D8C">
              <w:rPr>
                <w:rFonts w:ascii="Arial" w:hAnsi="Arial" w:cs="Arial"/>
                <w:b/>
                <w:sz w:val="20"/>
                <w:szCs w:val="20"/>
              </w:rPr>
              <w:t>ELACC8W4:</w:t>
            </w:r>
            <w:r w:rsidRPr="00D15D8C">
              <w:rPr>
                <w:rFonts w:ascii="Arial" w:hAnsi="Arial" w:cs="Arial"/>
                <w:sz w:val="20"/>
                <w:szCs w:val="20"/>
              </w:rPr>
              <w:t xml:space="preserve"> Produce clear and coherent writing in which the development, organization, and style are appropriate to task, purpose, and audience.</w:t>
            </w:r>
          </w:p>
          <w:p w14:paraId="7B0F2AEC" w14:textId="77777777" w:rsidR="001D4376" w:rsidRPr="00D15D8C" w:rsidRDefault="001D4376" w:rsidP="001D4376">
            <w:pPr>
              <w:spacing w:after="0" w:line="240" w:lineRule="auto"/>
              <w:rPr>
                <w:rFonts w:ascii="Arial" w:hAnsi="Arial" w:cs="Arial"/>
                <w:sz w:val="20"/>
                <w:szCs w:val="20"/>
              </w:rPr>
            </w:pPr>
            <w:r w:rsidRPr="00D15D8C">
              <w:rPr>
                <w:rFonts w:ascii="Arial" w:hAnsi="Arial" w:cs="Arial"/>
                <w:b/>
                <w:sz w:val="20"/>
                <w:szCs w:val="20"/>
              </w:rPr>
              <w:t>ELACC8W9:</w:t>
            </w:r>
            <w:r w:rsidRPr="00D15D8C">
              <w:rPr>
                <w:rFonts w:ascii="Arial" w:hAnsi="Arial" w:cs="Arial"/>
                <w:sz w:val="20"/>
                <w:szCs w:val="20"/>
              </w:rPr>
              <w:t xml:space="preserve"> Draw evidence from literary or informational texts to support analysis, reflection, and research.</w:t>
            </w:r>
          </w:p>
          <w:p w14:paraId="7FEA3BBF" w14:textId="6682A187" w:rsidR="00AB6231" w:rsidRPr="006512A7" w:rsidRDefault="00AB6231" w:rsidP="00212B7E">
            <w:pPr>
              <w:spacing w:after="0" w:line="240" w:lineRule="auto"/>
            </w:pPr>
          </w:p>
        </w:tc>
        <w:tc>
          <w:tcPr>
            <w:tcW w:w="3168" w:type="dxa"/>
            <w:shd w:val="clear" w:color="auto" w:fill="auto"/>
          </w:tcPr>
          <w:p w14:paraId="22E7C773" w14:textId="77777777" w:rsidR="00230173" w:rsidRPr="00230173" w:rsidRDefault="00230173" w:rsidP="00230173">
            <w:pPr>
              <w:spacing w:after="0" w:line="240" w:lineRule="auto"/>
              <w:rPr>
                <w:rFonts w:ascii="Arial" w:hAnsi="Arial" w:cs="Arial"/>
                <w:sz w:val="20"/>
                <w:szCs w:val="20"/>
              </w:rPr>
            </w:pPr>
            <w:r w:rsidRPr="00230173">
              <w:rPr>
                <w:rFonts w:ascii="Arial" w:hAnsi="Arial" w:cs="Arial"/>
                <w:b/>
                <w:sz w:val="20"/>
                <w:szCs w:val="20"/>
              </w:rPr>
              <w:t>ELACC8RI1:</w:t>
            </w:r>
            <w:r w:rsidRPr="00230173">
              <w:rPr>
                <w:rFonts w:ascii="Arial" w:hAnsi="Arial" w:cs="Arial"/>
                <w:sz w:val="20"/>
                <w:szCs w:val="20"/>
              </w:rPr>
              <w:t xml:space="preserve"> Cite the textual evidence that most strongly supports an analysis of what they text says explicitly as well as inferences drawn from the text.</w:t>
            </w:r>
          </w:p>
          <w:p w14:paraId="30DB486A" w14:textId="77777777" w:rsidR="00230173" w:rsidRPr="00230173" w:rsidRDefault="00230173" w:rsidP="00230173">
            <w:pPr>
              <w:spacing w:after="0" w:line="240" w:lineRule="auto"/>
              <w:rPr>
                <w:rFonts w:ascii="Arial" w:hAnsi="Arial" w:cs="Arial"/>
                <w:sz w:val="20"/>
                <w:szCs w:val="20"/>
              </w:rPr>
            </w:pPr>
            <w:r w:rsidRPr="00230173">
              <w:rPr>
                <w:rFonts w:ascii="Arial" w:hAnsi="Arial" w:cs="Arial"/>
                <w:b/>
                <w:sz w:val="20"/>
                <w:szCs w:val="20"/>
              </w:rPr>
              <w:t>ELACC8RI2:</w:t>
            </w:r>
            <w:r w:rsidRPr="00230173">
              <w:rPr>
                <w:rFonts w:ascii="Arial" w:hAnsi="Arial" w:cs="Arial"/>
                <w:sz w:val="20"/>
                <w:szCs w:val="20"/>
              </w:rPr>
              <w:t xml:space="preserve"> Determine the central idea of a text analyze its development over the course of a text, including its relationship to supporting ideas; provide an objective summary of the text.</w:t>
            </w:r>
          </w:p>
          <w:p w14:paraId="6775E8D7" w14:textId="77777777" w:rsidR="00230173" w:rsidRPr="00230173" w:rsidRDefault="00230173" w:rsidP="00230173">
            <w:pPr>
              <w:spacing w:after="0" w:line="240" w:lineRule="auto"/>
              <w:rPr>
                <w:rFonts w:ascii="Arial" w:hAnsi="Arial" w:cs="Arial"/>
                <w:sz w:val="20"/>
                <w:szCs w:val="20"/>
              </w:rPr>
            </w:pPr>
            <w:r w:rsidRPr="00230173">
              <w:rPr>
                <w:rFonts w:ascii="Arial" w:hAnsi="Arial" w:cs="Arial"/>
                <w:b/>
                <w:sz w:val="20"/>
                <w:szCs w:val="20"/>
              </w:rPr>
              <w:t>ELACC8W10:</w:t>
            </w:r>
            <w:r w:rsidRPr="00230173">
              <w:rPr>
                <w:rFonts w:ascii="Arial" w:hAnsi="Arial" w:cs="Arial"/>
                <w:sz w:val="20"/>
                <w:szCs w:val="20"/>
              </w:rPr>
              <w:t xml:space="preserve"> Write routinely over extended time frames and shorter time frames for a range of discipline-specific tasks, purposes and audiences.</w:t>
            </w:r>
          </w:p>
          <w:p w14:paraId="3172743F" w14:textId="0EE25D32" w:rsidR="00230173" w:rsidRPr="00230173" w:rsidRDefault="00230173" w:rsidP="00230173">
            <w:pPr>
              <w:spacing w:after="0" w:line="240" w:lineRule="auto"/>
              <w:rPr>
                <w:rFonts w:ascii="Arial" w:hAnsi="Arial" w:cs="Arial"/>
                <w:sz w:val="20"/>
                <w:szCs w:val="20"/>
              </w:rPr>
            </w:pPr>
            <w:r w:rsidRPr="00230173">
              <w:rPr>
                <w:rFonts w:ascii="Arial" w:hAnsi="Arial" w:cs="Arial"/>
                <w:b/>
                <w:sz w:val="20"/>
                <w:szCs w:val="20"/>
              </w:rPr>
              <w:t>ELACC8W3:</w:t>
            </w:r>
            <w:r w:rsidRPr="00230173">
              <w:rPr>
                <w:rFonts w:ascii="Arial" w:hAnsi="Arial" w:cs="Arial"/>
                <w:sz w:val="20"/>
                <w:szCs w:val="20"/>
              </w:rPr>
              <w:t xml:space="preserve"> Write narratives to develop real or imagined experiences or events using effective technique, relevant descriptive details, and well</w:t>
            </w:r>
            <w:r>
              <w:rPr>
                <w:rFonts w:ascii="Arial" w:hAnsi="Arial" w:cs="Arial"/>
                <w:sz w:val="20"/>
                <w:szCs w:val="20"/>
              </w:rPr>
              <w:t>-</w:t>
            </w:r>
            <w:r w:rsidRPr="00230173">
              <w:rPr>
                <w:rFonts w:ascii="Arial" w:hAnsi="Arial" w:cs="Arial"/>
                <w:sz w:val="20"/>
                <w:szCs w:val="20"/>
              </w:rPr>
              <w:t xml:space="preserve"> structured event sequences.</w:t>
            </w:r>
          </w:p>
          <w:p w14:paraId="72DF7680" w14:textId="08B1AA88" w:rsidR="0039321F" w:rsidRPr="006512A7" w:rsidRDefault="0039321F" w:rsidP="00B10E90">
            <w:pPr>
              <w:spacing w:after="0" w:line="240" w:lineRule="auto"/>
            </w:pPr>
          </w:p>
        </w:tc>
      </w:tr>
      <w:tr w:rsidR="003C1394" w:rsidRPr="006512A7" w14:paraId="6E1B05FA" w14:textId="77777777" w:rsidTr="00702CBE">
        <w:trPr>
          <w:trHeight w:val="638"/>
        </w:trPr>
        <w:tc>
          <w:tcPr>
            <w:tcW w:w="2898" w:type="dxa"/>
            <w:tcBorders>
              <w:bottom w:val="single" w:sz="4" w:space="0" w:color="auto"/>
            </w:tcBorders>
            <w:shd w:val="clear" w:color="auto" w:fill="auto"/>
          </w:tcPr>
          <w:p w14:paraId="3D533A4D" w14:textId="54FB3EA7" w:rsidR="008565C6" w:rsidRPr="00C64CD8" w:rsidRDefault="00607988" w:rsidP="00D15D8C">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00523DAE" w:rsidRPr="00523DAE">
              <w:rPr>
                <w:rFonts w:ascii="Times New Roman" w:eastAsia="Times New Roman" w:hAnsi="Times New Roman"/>
                <w:sz w:val="20"/>
                <w:szCs w:val="20"/>
              </w:rPr>
              <w:t>:</w:t>
            </w:r>
            <w:r w:rsidR="00523DAE" w:rsidRPr="00523DAE">
              <w:rPr>
                <w:sz w:val="20"/>
                <w:szCs w:val="20"/>
              </w:rPr>
              <w:t xml:space="preserve">  </w:t>
            </w:r>
            <w:r w:rsidR="00D15D8C">
              <w:rPr>
                <w:sz w:val="20"/>
                <w:szCs w:val="20"/>
              </w:rPr>
              <w:t xml:space="preserve">understand how poetry </w:t>
            </w:r>
            <w:r w:rsidR="00D15D8C" w:rsidRPr="00D15D8C">
              <w:rPr>
                <w:sz w:val="20"/>
                <w:szCs w:val="20"/>
              </w:rPr>
              <w:t>enable</w:t>
            </w:r>
            <w:r w:rsidR="00D15D8C" w:rsidRPr="00D15D8C">
              <w:rPr>
                <w:sz w:val="20"/>
                <w:szCs w:val="20"/>
              </w:rPr>
              <w:t>s</w:t>
            </w:r>
            <w:r w:rsidR="00D15D8C" w:rsidRPr="00D15D8C">
              <w:rPr>
                <w:sz w:val="20"/>
                <w:szCs w:val="20"/>
              </w:rPr>
              <w:t xml:space="preserve"> us to give voice to our sense of self</w:t>
            </w:r>
            <w:r w:rsidR="00D15D8C" w:rsidRPr="00D15D8C">
              <w:rPr>
                <w:sz w:val="20"/>
                <w:szCs w:val="20"/>
              </w:rPr>
              <w:t xml:space="preserve">; </w:t>
            </w:r>
            <w:r w:rsidR="00D15D8C">
              <w:rPr>
                <w:sz w:val="20"/>
                <w:szCs w:val="20"/>
              </w:rPr>
              <w:t xml:space="preserve">explain </w:t>
            </w:r>
            <w:r w:rsidR="00D15D8C" w:rsidRPr="00D15D8C">
              <w:rPr>
                <w:sz w:val="20"/>
                <w:szCs w:val="20"/>
              </w:rPr>
              <w:t>poetic</w:t>
            </w:r>
            <w:r w:rsidR="00D15D8C" w:rsidRPr="00D15D8C">
              <w:rPr>
                <w:sz w:val="20"/>
                <w:szCs w:val="20"/>
              </w:rPr>
              <w:t xml:space="preserve"> devices</w:t>
            </w:r>
            <w:r w:rsidR="00D15D8C" w:rsidRPr="00D15D8C">
              <w:rPr>
                <w:sz w:val="20"/>
                <w:szCs w:val="20"/>
              </w:rPr>
              <w:t>.</w:t>
            </w:r>
          </w:p>
        </w:tc>
        <w:tc>
          <w:tcPr>
            <w:tcW w:w="2520" w:type="dxa"/>
            <w:gridSpan w:val="2"/>
            <w:tcBorders>
              <w:bottom w:val="single" w:sz="4" w:space="0" w:color="auto"/>
            </w:tcBorders>
            <w:shd w:val="clear" w:color="auto" w:fill="auto"/>
          </w:tcPr>
          <w:p w14:paraId="071C2EB9" w14:textId="25C92A1F" w:rsidR="006A0722" w:rsidRPr="00C51662" w:rsidRDefault="002F2512" w:rsidP="008023C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23DAE">
              <w:rPr>
                <w:rFonts w:ascii="Times New Roman" w:eastAsia="Times New Roman" w:hAnsi="Times New Roman"/>
                <w:sz w:val="20"/>
                <w:szCs w:val="20"/>
              </w:rPr>
              <w:t>:</w:t>
            </w:r>
            <w:r w:rsidRPr="00523DAE">
              <w:rPr>
                <w:sz w:val="20"/>
                <w:szCs w:val="20"/>
              </w:rPr>
              <w:t xml:space="preserve">  </w:t>
            </w:r>
            <w:r>
              <w:rPr>
                <w:sz w:val="20"/>
                <w:szCs w:val="20"/>
              </w:rPr>
              <w:t xml:space="preserve">understand how poetry </w:t>
            </w:r>
            <w:r w:rsidRPr="00D15D8C">
              <w:rPr>
                <w:sz w:val="20"/>
                <w:szCs w:val="20"/>
              </w:rPr>
              <w:t xml:space="preserve">enables us to give voice to our sense of self; </w:t>
            </w:r>
            <w:r>
              <w:rPr>
                <w:sz w:val="20"/>
                <w:szCs w:val="20"/>
              </w:rPr>
              <w:t xml:space="preserve">explain </w:t>
            </w:r>
            <w:r w:rsidRPr="00D15D8C">
              <w:rPr>
                <w:sz w:val="20"/>
                <w:szCs w:val="20"/>
              </w:rPr>
              <w:t>poetic devices.</w:t>
            </w:r>
          </w:p>
        </w:tc>
        <w:tc>
          <w:tcPr>
            <w:tcW w:w="2970" w:type="dxa"/>
            <w:tcBorders>
              <w:bottom w:val="single" w:sz="4" w:space="0" w:color="auto"/>
            </w:tcBorders>
            <w:shd w:val="clear" w:color="auto" w:fill="auto"/>
          </w:tcPr>
          <w:p w14:paraId="7FB5E602" w14:textId="511C2125" w:rsidR="006A0722" w:rsidRPr="00C51662" w:rsidRDefault="00212B7E" w:rsidP="001D4376">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1D4376" w:rsidRPr="001D4376">
              <w:rPr>
                <w:sz w:val="20"/>
                <w:szCs w:val="20"/>
              </w:rPr>
              <w:t>see how</w:t>
            </w:r>
            <w:r w:rsidR="001D4376" w:rsidRPr="001D4376">
              <w:rPr>
                <w:sz w:val="20"/>
                <w:szCs w:val="20"/>
              </w:rPr>
              <w:t xml:space="preserve"> preconceived notions affect our </w:t>
            </w:r>
            <w:r w:rsidR="001D4376" w:rsidRPr="001D4376">
              <w:rPr>
                <w:sz w:val="20"/>
                <w:szCs w:val="20"/>
              </w:rPr>
              <w:t>reading/understanding of a text;</w:t>
            </w:r>
            <w:r w:rsidR="001D4376" w:rsidRPr="001D4376">
              <w:rPr>
                <w:sz w:val="20"/>
                <w:szCs w:val="20"/>
              </w:rPr>
              <w:t xml:space="preserve"> mo</w:t>
            </w:r>
            <w:r w:rsidR="001D4376" w:rsidRPr="001D4376">
              <w:rPr>
                <w:sz w:val="20"/>
                <w:szCs w:val="20"/>
              </w:rPr>
              <w:t>ve past “what I thought I knew”.</w:t>
            </w:r>
          </w:p>
        </w:tc>
        <w:tc>
          <w:tcPr>
            <w:tcW w:w="3060" w:type="dxa"/>
            <w:tcBorders>
              <w:bottom w:val="single" w:sz="4" w:space="0" w:color="auto"/>
            </w:tcBorders>
            <w:shd w:val="clear" w:color="auto" w:fill="auto"/>
          </w:tcPr>
          <w:p w14:paraId="0574A770" w14:textId="3A1381B4" w:rsidR="006A0722" w:rsidRPr="00C51662" w:rsidRDefault="001D4376" w:rsidP="00B10E9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23DAE">
              <w:rPr>
                <w:rFonts w:ascii="Times New Roman" w:eastAsia="Times New Roman" w:hAnsi="Times New Roman"/>
                <w:sz w:val="20"/>
                <w:szCs w:val="20"/>
              </w:rPr>
              <w:t>:</w:t>
            </w:r>
            <w:r w:rsidRPr="00523DAE">
              <w:rPr>
                <w:sz w:val="20"/>
                <w:szCs w:val="20"/>
              </w:rPr>
              <w:t xml:space="preserve">  </w:t>
            </w:r>
            <w:r>
              <w:rPr>
                <w:sz w:val="20"/>
                <w:szCs w:val="20"/>
              </w:rPr>
              <w:t xml:space="preserve">understand how poetry </w:t>
            </w:r>
            <w:r w:rsidRPr="00D15D8C">
              <w:rPr>
                <w:sz w:val="20"/>
                <w:szCs w:val="20"/>
              </w:rPr>
              <w:t xml:space="preserve">enables us to give voice to our sense of self; </w:t>
            </w:r>
            <w:r>
              <w:rPr>
                <w:sz w:val="20"/>
                <w:szCs w:val="20"/>
              </w:rPr>
              <w:t xml:space="preserve">explain </w:t>
            </w:r>
            <w:r w:rsidRPr="00D15D8C">
              <w:rPr>
                <w:sz w:val="20"/>
                <w:szCs w:val="20"/>
              </w:rPr>
              <w:t>poetic devices.</w:t>
            </w:r>
          </w:p>
        </w:tc>
        <w:tc>
          <w:tcPr>
            <w:tcW w:w="3168" w:type="dxa"/>
            <w:tcBorders>
              <w:bottom w:val="single" w:sz="4" w:space="0" w:color="auto"/>
            </w:tcBorders>
            <w:shd w:val="clear" w:color="auto" w:fill="auto"/>
          </w:tcPr>
          <w:p w14:paraId="2C7CBEC4" w14:textId="47205A93" w:rsidR="00915F60" w:rsidRPr="00C51662" w:rsidRDefault="00212B7E" w:rsidP="00230173">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230173" w:rsidRPr="00230173">
              <w:rPr>
                <w:sz w:val="20"/>
                <w:szCs w:val="20"/>
              </w:rPr>
              <w:t>explain</w:t>
            </w:r>
            <w:r w:rsidR="001D4376" w:rsidRPr="00230173">
              <w:rPr>
                <w:sz w:val="20"/>
                <w:szCs w:val="20"/>
              </w:rPr>
              <w:t xml:space="preserve"> different aut</w:t>
            </w:r>
            <w:r w:rsidR="00230173" w:rsidRPr="00230173">
              <w:rPr>
                <w:sz w:val="20"/>
                <w:szCs w:val="20"/>
              </w:rPr>
              <w:t>hors approach a similar concept.</w:t>
            </w:r>
          </w:p>
        </w:tc>
      </w:tr>
      <w:tr w:rsidR="003C1394" w:rsidRPr="006512A7" w14:paraId="542D093A" w14:textId="77777777" w:rsidTr="00702CBE">
        <w:trPr>
          <w:trHeight w:val="1268"/>
        </w:trPr>
        <w:tc>
          <w:tcPr>
            <w:tcW w:w="2898" w:type="dxa"/>
            <w:shd w:val="clear" w:color="auto" w:fill="auto"/>
          </w:tcPr>
          <w:p w14:paraId="7EC6336B" w14:textId="7A530F5B" w:rsidR="00F31B4F" w:rsidRPr="00483A0E" w:rsidRDefault="00F31B4F" w:rsidP="00F31B4F">
            <w:pPr>
              <w:spacing w:after="0" w:line="240" w:lineRule="auto"/>
              <w:rPr>
                <w:rFonts w:ascii="Times New Roman" w:hAnsi="Times New Roman"/>
                <w:sz w:val="20"/>
                <w:szCs w:val="20"/>
              </w:rPr>
            </w:pPr>
            <w:r w:rsidRPr="00483A0E">
              <w:rPr>
                <w:rFonts w:ascii="Times New Roman" w:hAnsi="Times New Roman"/>
                <w:b/>
                <w:bCs/>
                <w:sz w:val="20"/>
                <w:szCs w:val="20"/>
              </w:rPr>
              <w:t xml:space="preserve">Mini Lesson:  </w:t>
            </w:r>
            <w:r w:rsidRPr="00483A0E">
              <w:rPr>
                <w:rFonts w:ascii="Times New Roman" w:hAnsi="Times New Roman"/>
                <w:sz w:val="20"/>
                <w:szCs w:val="20"/>
              </w:rPr>
              <w:t xml:space="preserve">Students will </w:t>
            </w:r>
            <w:r w:rsidR="00D15D8C">
              <w:rPr>
                <w:rFonts w:ascii="Times New Roman" w:hAnsi="Times New Roman"/>
                <w:sz w:val="20"/>
                <w:szCs w:val="20"/>
              </w:rPr>
              <w:t>take a pretest on poetry terms</w:t>
            </w:r>
            <w:r w:rsidRPr="00483A0E">
              <w:rPr>
                <w:rFonts w:ascii="Times New Roman" w:hAnsi="Times New Roman"/>
                <w:sz w:val="20"/>
                <w:szCs w:val="20"/>
              </w:rPr>
              <w:t xml:space="preserve">. Class will </w:t>
            </w:r>
            <w:r w:rsidR="002F2512">
              <w:rPr>
                <w:rFonts w:ascii="Times New Roman" w:hAnsi="Times New Roman"/>
                <w:sz w:val="20"/>
                <w:szCs w:val="20"/>
              </w:rPr>
              <w:t>read poems in textbook and discuss</w:t>
            </w:r>
            <w:r w:rsidRPr="00483A0E">
              <w:rPr>
                <w:rFonts w:ascii="Times New Roman" w:hAnsi="Times New Roman"/>
                <w:sz w:val="20"/>
                <w:szCs w:val="20"/>
              </w:rPr>
              <w:t xml:space="preserve">. </w:t>
            </w:r>
            <w:r w:rsidR="002F2512">
              <w:rPr>
                <w:rFonts w:ascii="Times New Roman" w:hAnsi="Times New Roman"/>
                <w:sz w:val="20"/>
                <w:szCs w:val="20"/>
              </w:rPr>
              <w:t>Then s</w:t>
            </w:r>
            <w:r w:rsidRPr="00483A0E">
              <w:rPr>
                <w:rFonts w:ascii="Times New Roman" w:hAnsi="Times New Roman"/>
                <w:sz w:val="20"/>
                <w:szCs w:val="20"/>
              </w:rPr>
              <w:t xml:space="preserve">tudents will </w:t>
            </w:r>
            <w:r w:rsidR="002F2512">
              <w:rPr>
                <w:rFonts w:ascii="Times New Roman" w:hAnsi="Times New Roman"/>
                <w:sz w:val="20"/>
                <w:szCs w:val="20"/>
              </w:rPr>
              <w:t xml:space="preserve">complete assignments on two other poems. </w:t>
            </w:r>
            <w:r w:rsidRPr="00483A0E">
              <w:rPr>
                <w:rFonts w:ascii="Times New Roman" w:hAnsi="Times New Roman"/>
                <w:sz w:val="20"/>
                <w:szCs w:val="20"/>
              </w:rPr>
              <w:t xml:space="preserve">Students will read </w:t>
            </w:r>
            <w:r w:rsidR="00016FF1">
              <w:rPr>
                <w:rFonts w:ascii="Times New Roman" w:hAnsi="Times New Roman"/>
                <w:sz w:val="20"/>
                <w:szCs w:val="20"/>
              </w:rPr>
              <w:t xml:space="preserve">through </w:t>
            </w:r>
            <w:r w:rsidRPr="00483A0E">
              <w:rPr>
                <w:rFonts w:ascii="Times New Roman" w:hAnsi="Times New Roman"/>
                <w:sz w:val="20"/>
                <w:szCs w:val="20"/>
              </w:rPr>
              <w:t xml:space="preserve">Chapter </w:t>
            </w:r>
            <w:r w:rsidR="002F2512">
              <w:rPr>
                <w:rFonts w:ascii="Times New Roman" w:hAnsi="Times New Roman"/>
                <w:sz w:val="20"/>
                <w:szCs w:val="20"/>
              </w:rPr>
              <w:t>22</w:t>
            </w:r>
            <w:r w:rsidRPr="00483A0E">
              <w:rPr>
                <w:rFonts w:ascii="Times New Roman" w:hAnsi="Times New Roman"/>
                <w:sz w:val="20"/>
                <w:szCs w:val="20"/>
              </w:rPr>
              <w:t xml:space="preserve"> in novel. </w:t>
            </w:r>
          </w:p>
          <w:p w14:paraId="59069BFF" w14:textId="77777777" w:rsidR="006A0722" w:rsidRPr="00483A0E" w:rsidRDefault="006A0722" w:rsidP="00BF1AB4">
            <w:pPr>
              <w:spacing w:after="0" w:line="240" w:lineRule="auto"/>
              <w:rPr>
                <w:rFonts w:ascii="Times New Roman" w:hAnsi="Times New Roman"/>
                <w:sz w:val="20"/>
                <w:szCs w:val="20"/>
              </w:rPr>
            </w:pPr>
          </w:p>
          <w:p w14:paraId="6D9B676A" w14:textId="77777777" w:rsidR="00F31B4F" w:rsidRPr="00483A0E" w:rsidRDefault="00F31B4F" w:rsidP="00F31B4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DDB4F48" w14:textId="77777777" w:rsidR="00F31B4F" w:rsidRPr="00483A0E" w:rsidRDefault="00F31B4F" w:rsidP="00F31B4F">
            <w:pPr>
              <w:spacing w:after="0" w:line="240" w:lineRule="auto"/>
              <w:rPr>
                <w:rFonts w:ascii="Times New Roman" w:hAnsi="Times New Roman"/>
                <w:sz w:val="20"/>
                <w:szCs w:val="20"/>
              </w:rPr>
            </w:pPr>
          </w:p>
          <w:p w14:paraId="1F7C8E0D" w14:textId="13C0A599" w:rsidR="00F31B4F" w:rsidRPr="00C64CD8" w:rsidRDefault="00F31B4F" w:rsidP="002F2512">
            <w:pPr>
              <w:spacing w:after="0" w:line="240" w:lineRule="auto"/>
            </w:pPr>
            <w:r w:rsidRPr="00483A0E">
              <w:rPr>
                <w:rFonts w:ascii="Times New Roman" w:hAnsi="Times New Roman"/>
                <w:b/>
                <w:bCs/>
                <w:sz w:val="20"/>
                <w:szCs w:val="20"/>
              </w:rPr>
              <w:t xml:space="preserve">Resource/Materials: </w:t>
            </w:r>
            <w:r w:rsidR="002F2512">
              <w:rPr>
                <w:rFonts w:ascii="Times New Roman" w:hAnsi="Times New Roman"/>
                <w:sz w:val="20"/>
                <w:szCs w:val="20"/>
              </w:rPr>
              <w:t>textbook</w:t>
            </w:r>
            <w:r w:rsidRPr="00483A0E">
              <w:rPr>
                <w:rFonts w:ascii="Times New Roman" w:hAnsi="Times New Roman"/>
                <w:sz w:val="20"/>
                <w:szCs w:val="20"/>
              </w:rPr>
              <w:t xml:space="preserve">, novel, </w:t>
            </w:r>
            <w:r w:rsidR="002F2512">
              <w:rPr>
                <w:rFonts w:ascii="Times New Roman" w:hAnsi="Times New Roman"/>
                <w:sz w:val="20"/>
                <w:szCs w:val="20"/>
              </w:rPr>
              <w:t>close reader</w:t>
            </w:r>
          </w:p>
        </w:tc>
        <w:tc>
          <w:tcPr>
            <w:tcW w:w="2520" w:type="dxa"/>
            <w:gridSpan w:val="2"/>
            <w:shd w:val="clear" w:color="auto" w:fill="auto"/>
          </w:tcPr>
          <w:p w14:paraId="515453DF" w14:textId="3B2101CF" w:rsidR="0066168E" w:rsidRPr="00483A0E" w:rsidRDefault="0066168E" w:rsidP="0066168E">
            <w:pPr>
              <w:spacing w:after="0" w:line="240" w:lineRule="auto"/>
              <w:rPr>
                <w:rFonts w:ascii="Times New Roman" w:hAnsi="Times New Roman"/>
                <w:sz w:val="20"/>
                <w:szCs w:val="20"/>
              </w:rPr>
            </w:pPr>
            <w:r w:rsidRPr="00483A0E">
              <w:rPr>
                <w:rFonts w:ascii="Times New Roman" w:hAnsi="Times New Roman"/>
                <w:b/>
                <w:bCs/>
                <w:sz w:val="20"/>
                <w:szCs w:val="20"/>
              </w:rPr>
              <w:t>Mini Lesson:</w:t>
            </w:r>
            <w:r w:rsidRPr="00483A0E">
              <w:rPr>
                <w:rFonts w:ascii="Times New Roman" w:hAnsi="Times New Roman"/>
                <w:sz w:val="20"/>
                <w:szCs w:val="20"/>
              </w:rPr>
              <w:t xml:space="preserve">  </w:t>
            </w:r>
            <w:r w:rsidR="002F6DB4" w:rsidRPr="00483A0E">
              <w:rPr>
                <w:rFonts w:ascii="Times New Roman" w:hAnsi="Times New Roman"/>
                <w:sz w:val="20"/>
                <w:szCs w:val="20"/>
              </w:rPr>
              <w:t xml:space="preserve">Students will </w:t>
            </w:r>
            <w:r w:rsidR="002F2512">
              <w:rPr>
                <w:rFonts w:ascii="Times New Roman" w:hAnsi="Times New Roman"/>
                <w:sz w:val="20"/>
                <w:szCs w:val="20"/>
              </w:rPr>
              <w:t>write a story about an important event in their lives, remembering editing techniques</w:t>
            </w:r>
            <w:r w:rsidR="002F6DB4" w:rsidRPr="00483A0E">
              <w:rPr>
                <w:rFonts w:ascii="Times New Roman" w:hAnsi="Times New Roman"/>
                <w:sz w:val="20"/>
                <w:szCs w:val="20"/>
              </w:rPr>
              <w:t xml:space="preserve">. </w:t>
            </w:r>
            <w:r w:rsidR="002F2512">
              <w:rPr>
                <w:rFonts w:ascii="Times New Roman" w:hAnsi="Times New Roman"/>
                <w:sz w:val="20"/>
                <w:szCs w:val="20"/>
              </w:rPr>
              <w:t xml:space="preserve">Class will read “Where I’m from poem” and discuss. Teacher will share her poem. </w:t>
            </w:r>
            <w:r w:rsidR="0091285B" w:rsidRPr="00483A0E">
              <w:rPr>
                <w:rFonts w:ascii="Times New Roman" w:hAnsi="Times New Roman"/>
                <w:sz w:val="20"/>
                <w:szCs w:val="20"/>
              </w:rPr>
              <w:t xml:space="preserve">Students will </w:t>
            </w:r>
            <w:r w:rsidR="002F2512">
              <w:rPr>
                <w:rFonts w:ascii="Times New Roman" w:hAnsi="Times New Roman"/>
                <w:sz w:val="20"/>
                <w:szCs w:val="20"/>
              </w:rPr>
              <w:t>write 2 letters to themselves in the future overcoming teenage problems</w:t>
            </w:r>
            <w:r w:rsidR="002F6DB4">
              <w:rPr>
                <w:rFonts w:ascii="Times New Roman" w:hAnsi="Times New Roman"/>
                <w:sz w:val="20"/>
                <w:szCs w:val="20"/>
              </w:rPr>
              <w:t>.</w:t>
            </w:r>
            <w:r w:rsidR="0091285B" w:rsidRPr="00483A0E">
              <w:rPr>
                <w:rFonts w:ascii="Times New Roman" w:hAnsi="Times New Roman"/>
                <w:sz w:val="20"/>
                <w:szCs w:val="20"/>
              </w:rPr>
              <w:t xml:space="preserve"> </w:t>
            </w:r>
            <w:r w:rsidR="002F2512">
              <w:rPr>
                <w:rFonts w:ascii="Times New Roman" w:hAnsi="Times New Roman"/>
                <w:sz w:val="20"/>
                <w:szCs w:val="20"/>
              </w:rPr>
              <w:t xml:space="preserve">Students will create their own “Where I’m from” poem. </w:t>
            </w:r>
            <w:r w:rsidR="00B72C6E" w:rsidRPr="00483A0E">
              <w:rPr>
                <w:rFonts w:ascii="Times New Roman" w:hAnsi="Times New Roman"/>
                <w:sz w:val="20"/>
                <w:szCs w:val="20"/>
              </w:rPr>
              <w:t xml:space="preserve">Students will </w:t>
            </w:r>
            <w:r w:rsidR="00456E62" w:rsidRPr="00483A0E">
              <w:rPr>
                <w:rFonts w:ascii="Times New Roman" w:hAnsi="Times New Roman"/>
                <w:sz w:val="20"/>
                <w:szCs w:val="20"/>
              </w:rPr>
              <w:t xml:space="preserve">read </w:t>
            </w:r>
            <w:r w:rsidR="002F6DB4">
              <w:rPr>
                <w:rFonts w:ascii="Times New Roman" w:hAnsi="Times New Roman"/>
                <w:sz w:val="20"/>
                <w:szCs w:val="20"/>
              </w:rPr>
              <w:t xml:space="preserve">through </w:t>
            </w:r>
            <w:r w:rsidR="00193C53" w:rsidRPr="00483A0E">
              <w:rPr>
                <w:rFonts w:ascii="Times New Roman" w:hAnsi="Times New Roman"/>
                <w:sz w:val="20"/>
                <w:szCs w:val="20"/>
              </w:rPr>
              <w:t xml:space="preserve">chapter </w:t>
            </w:r>
            <w:r w:rsidR="002F2512">
              <w:rPr>
                <w:rFonts w:ascii="Times New Roman" w:hAnsi="Times New Roman"/>
                <w:sz w:val="20"/>
                <w:szCs w:val="20"/>
              </w:rPr>
              <w:t>22</w:t>
            </w:r>
            <w:r w:rsidR="00456E62" w:rsidRPr="00483A0E">
              <w:rPr>
                <w:rFonts w:ascii="Times New Roman" w:hAnsi="Times New Roman"/>
                <w:sz w:val="20"/>
                <w:szCs w:val="20"/>
              </w:rPr>
              <w:t xml:space="preserve">.  </w:t>
            </w:r>
            <w:r w:rsidR="002F2512">
              <w:rPr>
                <w:rFonts w:ascii="Times New Roman" w:hAnsi="Times New Roman"/>
                <w:sz w:val="20"/>
                <w:szCs w:val="20"/>
              </w:rPr>
              <w:t>Students can work on Character Analysis paper.</w:t>
            </w:r>
          </w:p>
          <w:p w14:paraId="62D278E4" w14:textId="77777777" w:rsidR="0066168E" w:rsidRPr="00483A0E" w:rsidRDefault="0066168E" w:rsidP="0066168E">
            <w:pPr>
              <w:spacing w:after="0" w:line="240" w:lineRule="auto"/>
              <w:rPr>
                <w:rFonts w:ascii="Times New Roman" w:hAnsi="Times New Roman"/>
                <w:sz w:val="20"/>
                <w:szCs w:val="20"/>
              </w:rPr>
            </w:pPr>
          </w:p>
          <w:p w14:paraId="3F74B086" w14:textId="77777777" w:rsidR="0066168E" w:rsidRPr="00483A0E" w:rsidRDefault="0066168E" w:rsidP="0066168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AA4DB85" w14:textId="77777777" w:rsidR="0066168E" w:rsidRPr="00483A0E" w:rsidRDefault="0066168E" w:rsidP="0066168E">
            <w:pPr>
              <w:spacing w:after="0" w:line="240" w:lineRule="auto"/>
              <w:rPr>
                <w:rFonts w:ascii="Times New Roman" w:hAnsi="Times New Roman"/>
                <w:sz w:val="20"/>
                <w:szCs w:val="20"/>
              </w:rPr>
            </w:pPr>
          </w:p>
          <w:p w14:paraId="6B04243C" w14:textId="3488DA6B" w:rsidR="008D7F16" w:rsidRPr="006512A7" w:rsidRDefault="0066168E" w:rsidP="002F2512">
            <w:pPr>
              <w:spacing w:after="0" w:line="240" w:lineRule="auto"/>
              <w:rPr>
                <w:b/>
              </w:rPr>
            </w:pPr>
            <w:r w:rsidRPr="00483A0E">
              <w:rPr>
                <w:rFonts w:ascii="Times New Roman" w:hAnsi="Times New Roman"/>
                <w:b/>
                <w:bCs/>
                <w:sz w:val="20"/>
                <w:szCs w:val="20"/>
              </w:rPr>
              <w:t xml:space="preserve">Resource/Materials: </w:t>
            </w:r>
            <w:r w:rsidR="002F2512">
              <w:rPr>
                <w:rFonts w:ascii="Times New Roman" w:hAnsi="Times New Roman"/>
                <w:sz w:val="20"/>
                <w:szCs w:val="20"/>
              </w:rPr>
              <w:t>paper</w:t>
            </w:r>
            <w:r w:rsidR="00193C53" w:rsidRPr="00483A0E">
              <w:rPr>
                <w:rFonts w:ascii="Times New Roman" w:hAnsi="Times New Roman"/>
                <w:sz w:val="20"/>
                <w:szCs w:val="20"/>
              </w:rPr>
              <w:t>,</w:t>
            </w:r>
            <w:r w:rsidR="004C44D6" w:rsidRPr="00483A0E">
              <w:rPr>
                <w:rFonts w:ascii="Times New Roman" w:hAnsi="Times New Roman"/>
                <w:sz w:val="20"/>
                <w:szCs w:val="20"/>
              </w:rPr>
              <w:t xml:space="preserve"> novel</w:t>
            </w:r>
            <w:r w:rsidR="00EE2CDE" w:rsidRPr="00483A0E">
              <w:rPr>
                <w:rFonts w:ascii="Times New Roman" w:hAnsi="Times New Roman"/>
                <w:sz w:val="20"/>
                <w:szCs w:val="20"/>
              </w:rPr>
              <w:t>, handouts</w:t>
            </w:r>
          </w:p>
        </w:tc>
        <w:tc>
          <w:tcPr>
            <w:tcW w:w="2970" w:type="dxa"/>
            <w:shd w:val="clear" w:color="auto" w:fill="auto"/>
          </w:tcPr>
          <w:p w14:paraId="35FB2559" w14:textId="2D66C901" w:rsidR="006B6A16" w:rsidRPr="006B6A16" w:rsidRDefault="76AF291C" w:rsidP="006B6A16">
            <w:pPr>
              <w:spacing w:after="0" w:line="240" w:lineRule="auto"/>
              <w:rPr>
                <w:rFonts w:ascii="Arial" w:hAnsi="Arial" w:cs="Arial"/>
                <w:sz w:val="20"/>
                <w:szCs w:val="20"/>
              </w:rPr>
            </w:pPr>
            <w:r w:rsidRPr="006B6A16">
              <w:rPr>
                <w:b/>
                <w:bCs/>
              </w:rPr>
              <w:t xml:space="preserve">Mini Lesson: </w:t>
            </w:r>
            <w:r w:rsidR="001D4376">
              <w:rPr>
                <w:rFonts w:ascii="Times New Roman" w:hAnsi="Times New Roman"/>
                <w:sz w:val="20"/>
                <w:szCs w:val="20"/>
              </w:rPr>
              <w:t>Students will finish writing story</w:t>
            </w:r>
            <w:r w:rsidR="00702CBE">
              <w:rPr>
                <w:rFonts w:ascii="Times New Roman" w:hAnsi="Times New Roman"/>
                <w:sz w:val="20"/>
                <w:szCs w:val="20"/>
              </w:rPr>
              <w:t>. S</w:t>
            </w:r>
            <w:r w:rsidR="006B6A16">
              <w:rPr>
                <w:rFonts w:ascii="Arial" w:hAnsi="Arial" w:cs="Arial"/>
                <w:sz w:val="20"/>
                <w:szCs w:val="20"/>
              </w:rPr>
              <w:t xml:space="preserve">tudents will </w:t>
            </w:r>
            <w:r w:rsidR="001D4376">
              <w:rPr>
                <w:rFonts w:ascii="Arial" w:hAnsi="Arial" w:cs="Arial"/>
                <w:sz w:val="20"/>
                <w:szCs w:val="20"/>
              </w:rPr>
              <w:t xml:space="preserve">read the article “Who are the 99?” and discuss. Students will then answer question in composition books. What stereotypes have you experienced? Have you stereotyped someone? Reflect in composition book any stereotypes you have read about in CST. </w:t>
            </w:r>
            <w:r w:rsidR="006B6A16">
              <w:rPr>
                <w:rFonts w:ascii="Arial" w:hAnsi="Arial" w:cs="Arial"/>
                <w:sz w:val="20"/>
                <w:szCs w:val="20"/>
              </w:rPr>
              <w:t xml:space="preserve">Students will </w:t>
            </w:r>
            <w:r w:rsidR="001D4376">
              <w:rPr>
                <w:rFonts w:ascii="Arial" w:hAnsi="Arial" w:cs="Arial"/>
                <w:sz w:val="20"/>
                <w:szCs w:val="20"/>
              </w:rPr>
              <w:t>read through Chapter 24</w:t>
            </w:r>
            <w:r w:rsidR="00702CBE">
              <w:rPr>
                <w:rFonts w:ascii="Arial" w:hAnsi="Arial" w:cs="Arial"/>
                <w:sz w:val="20"/>
                <w:szCs w:val="20"/>
              </w:rPr>
              <w:t>.</w:t>
            </w:r>
          </w:p>
          <w:p w14:paraId="4948B75B" w14:textId="77777777" w:rsidR="004C44D6" w:rsidRDefault="004C44D6" w:rsidP="76AF291C">
            <w:pPr>
              <w:spacing w:after="0" w:line="240" w:lineRule="auto"/>
              <w:rPr>
                <w:rFonts w:cs="Calibri"/>
              </w:rPr>
            </w:pPr>
          </w:p>
          <w:p w14:paraId="480A42F7" w14:textId="0463D6BD" w:rsidR="76AF291C" w:rsidRDefault="76AF291C" w:rsidP="76AF291C">
            <w:pPr>
              <w:spacing w:after="0" w:line="240" w:lineRule="auto"/>
            </w:pPr>
            <w:r w:rsidRPr="76AF291C">
              <w:rPr>
                <w:b/>
                <w:bCs/>
              </w:rPr>
              <w:t xml:space="preserve">Activating Strategies: </w:t>
            </w:r>
            <w:r>
              <w:t>Previous lessons</w:t>
            </w:r>
          </w:p>
          <w:p w14:paraId="7897C7F2" w14:textId="77777777" w:rsidR="004C44D6" w:rsidRDefault="004C44D6" w:rsidP="76AF291C">
            <w:pPr>
              <w:spacing w:after="0" w:line="240" w:lineRule="auto"/>
            </w:pPr>
          </w:p>
          <w:p w14:paraId="043353B0" w14:textId="5A9BDC6F" w:rsidR="00544F8D" w:rsidRPr="00AE21EF" w:rsidRDefault="76AF291C" w:rsidP="001D4376">
            <w:pPr>
              <w:spacing w:after="0" w:line="240" w:lineRule="auto"/>
            </w:pPr>
            <w:r w:rsidRPr="76AF291C">
              <w:rPr>
                <w:b/>
                <w:bCs/>
              </w:rPr>
              <w:t xml:space="preserve">Resource/Materials: </w:t>
            </w:r>
            <w:r w:rsidR="00DA1C98">
              <w:t>novel, composition book</w:t>
            </w:r>
            <w:r w:rsidR="006B6A16">
              <w:t xml:space="preserve">, </w:t>
            </w:r>
            <w:r w:rsidR="001D4376">
              <w:t>article</w:t>
            </w:r>
          </w:p>
        </w:tc>
        <w:tc>
          <w:tcPr>
            <w:tcW w:w="3060" w:type="dxa"/>
            <w:shd w:val="clear" w:color="auto" w:fill="auto"/>
          </w:tcPr>
          <w:p w14:paraId="43601A4E" w14:textId="503D1571" w:rsidR="004C44D6" w:rsidRDefault="004C44D6" w:rsidP="004C44D6">
            <w:pPr>
              <w:spacing w:after="0" w:line="240" w:lineRule="auto"/>
              <w:rPr>
                <w:rFonts w:cs="Calibri"/>
              </w:rPr>
            </w:pPr>
            <w:r w:rsidRPr="76AF291C">
              <w:rPr>
                <w:b/>
                <w:bCs/>
              </w:rPr>
              <w:t xml:space="preserve">Mini Lesson: </w:t>
            </w:r>
            <w:r>
              <w:rPr>
                <w:rFonts w:cs="Calibri"/>
              </w:rPr>
              <w:t xml:space="preserve">Students will </w:t>
            </w:r>
            <w:r w:rsidR="001D4376">
              <w:rPr>
                <w:rFonts w:cs="Calibri"/>
              </w:rPr>
              <w:t>make any necessary changes to their story</w:t>
            </w:r>
            <w:r>
              <w:rPr>
                <w:rFonts w:cs="Calibri"/>
              </w:rPr>
              <w:t>.</w:t>
            </w:r>
            <w:r w:rsidR="0012470F">
              <w:rPr>
                <w:rFonts w:cs="Calibri"/>
              </w:rPr>
              <w:t xml:space="preserve"> </w:t>
            </w:r>
            <w:r>
              <w:rPr>
                <w:rFonts w:cs="Calibri"/>
              </w:rPr>
              <w:t xml:space="preserve">  Students will </w:t>
            </w:r>
            <w:r w:rsidR="001C2842">
              <w:rPr>
                <w:rFonts w:cs="Calibri"/>
              </w:rPr>
              <w:t xml:space="preserve">read </w:t>
            </w:r>
            <w:r w:rsidR="00B10E90">
              <w:rPr>
                <w:rFonts w:cs="Calibri"/>
              </w:rPr>
              <w:t>through</w:t>
            </w:r>
            <w:r w:rsidR="001C2842">
              <w:rPr>
                <w:rFonts w:cs="Calibri"/>
              </w:rPr>
              <w:t xml:space="preserve"> chapter</w:t>
            </w:r>
            <w:r w:rsidR="0012470F">
              <w:rPr>
                <w:rFonts w:cs="Calibri"/>
              </w:rPr>
              <w:t xml:space="preserve"> </w:t>
            </w:r>
            <w:r w:rsidR="00B10E90">
              <w:rPr>
                <w:rFonts w:cs="Calibri"/>
              </w:rPr>
              <w:t>2</w:t>
            </w:r>
            <w:r w:rsidR="001D4376">
              <w:rPr>
                <w:rFonts w:cs="Calibri"/>
              </w:rPr>
              <w:t>6</w:t>
            </w:r>
            <w:r>
              <w:rPr>
                <w:rFonts w:cs="Calibri"/>
              </w:rPr>
              <w:t>.</w:t>
            </w:r>
            <w:r w:rsidR="0012470F">
              <w:rPr>
                <w:rFonts w:cs="Calibri"/>
              </w:rPr>
              <w:t xml:space="preserve"> </w:t>
            </w:r>
            <w:r w:rsidR="00B10E90">
              <w:rPr>
                <w:rFonts w:cs="Calibri"/>
              </w:rPr>
              <w:t xml:space="preserve">Students will work on </w:t>
            </w:r>
            <w:r w:rsidR="001D4376">
              <w:rPr>
                <w:rFonts w:cs="Calibri"/>
              </w:rPr>
              <w:t>any work they are behind on</w:t>
            </w:r>
            <w:r w:rsidR="00B10E90">
              <w:rPr>
                <w:rFonts w:cs="Calibri"/>
              </w:rPr>
              <w:t xml:space="preserve">. </w:t>
            </w:r>
          </w:p>
          <w:p w14:paraId="58DDFEF2" w14:textId="77777777" w:rsidR="004C44D6" w:rsidRDefault="004C44D6" w:rsidP="004C44D6">
            <w:pPr>
              <w:spacing w:after="0" w:line="240" w:lineRule="auto"/>
              <w:rPr>
                <w:rFonts w:cs="Calibri"/>
              </w:rPr>
            </w:pPr>
          </w:p>
          <w:p w14:paraId="578A773C" w14:textId="77777777" w:rsidR="004C44D6" w:rsidRDefault="004C44D6" w:rsidP="004C44D6">
            <w:pPr>
              <w:spacing w:after="0" w:line="240" w:lineRule="auto"/>
            </w:pPr>
            <w:r w:rsidRPr="76AF291C">
              <w:rPr>
                <w:b/>
                <w:bCs/>
              </w:rPr>
              <w:t xml:space="preserve">Activating Strategies: </w:t>
            </w:r>
            <w:r>
              <w:t>Previous lessons</w:t>
            </w:r>
          </w:p>
          <w:p w14:paraId="760D1328" w14:textId="77777777" w:rsidR="004C44D6" w:rsidRDefault="004C44D6" w:rsidP="004C44D6">
            <w:pPr>
              <w:spacing w:after="0" w:line="240" w:lineRule="auto"/>
            </w:pPr>
          </w:p>
          <w:p w14:paraId="6181C602" w14:textId="057855B9" w:rsidR="000A3F66" w:rsidRPr="004761EB" w:rsidRDefault="004C44D6" w:rsidP="001C2842">
            <w:pPr>
              <w:spacing w:after="0" w:line="240" w:lineRule="auto"/>
            </w:pPr>
            <w:r w:rsidRPr="76AF291C">
              <w:rPr>
                <w:b/>
                <w:bCs/>
              </w:rPr>
              <w:t xml:space="preserve">Resource/Materials: </w:t>
            </w:r>
            <w:r w:rsidR="001C2842">
              <w:t>composition book, novel.</w:t>
            </w:r>
          </w:p>
        </w:tc>
        <w:tc>
          <w:tcPr>
            <w:tcW w:w="3168" w:type="dxa"/>
            <w:shd w:val="clear" w:color="auto" w:fill="auto"/>
          </w:tcPr>
          <w:p w14:paraId="17A1C0A0" w14:textId="2E0CFA5B" w:rsidR="004C44D6" w:rsidRDefault="004C44D6" w:rsidP="004C44D6">
            <w:pPr>
              <w:spacing w:after="0" w:line="240" w:lineRule="auto"/>
              <w:rPr>
                <w:rFonts w:cs="Calibri"/>
              </w:rPr>
            </w:pPr>
            <w:r w:rsidRPr="76AF291C">
              <w:rPr>
                <w:b/>
                <w:bCs/>
              </w:rPr>
              <w:t xml:space="preserve">Mini Lesson:  </w:t>
            </w:r>
            <w:r w:rsidR="007153A4">
              <w:rPr>
                <w:bCs/>
              </w:rPr>
              <w:t xml:space="preserve">Students will take </w:t>
            </w:r>
            <w:r w:rsidR="00230173">
              <w:rPr>
                <w:bCs/>
              </w:rPr>
              <w:t>notes in class on point of view</w:t>
            </w:r>
            <w:r w:rsidR="007153A4">
              <w:rPr>
                <w:bCs/>
              </w:rPr>
              <w:t xml:space="preserve">. </w:t>
            </w:r>
            <w:r>
              <w:rPr>
                <w:rFonts w:cs="Calibri"/>
              </w:rPr>
              <w:t xml:space="preserve">Class will </w:t>
            </w:r>
            <w:r w:rsidR="00230173">
              <w:rPr>
                <w:rFonts w:cs="Calibri"/>
              </w:rPr>
              <w:t>read Raymond’s Run and excerpt from Hunger Games</w:t>
            </w:r>
            <w:r w:rsidR="0012470F">
              <w:rPr>
                <w:rFonts w:cs="Calibri"/>
              </w:rPr>
              <w:t>.</w:t>
            </w:r>
            <w:r w:rsidR="001C2842">
              <w:rPr>
                <w:rFonts w:cs="Calibri"/>
              </w:rPr>
              <w:t xml:space="preserve"> </w:t>
            </w:r>
            <w:r w:rsidR="00230173">
              <w:rPr>
                <w:rFonts w:cs="Calibri"/>
              </w:rPr>
              <w:t>Using Venn diagram students should compare/contrast stories in their composition book noting point of view. Students will answer prompt in literature notebook in two paragraphs. Students will read through Chapters 28.</w:t>
            </w:r>
          </w:p>
          <w:p w14:paraId="33677B50" w14:textId="77777777" w:rsidR="004C44D6" w:rsidRPr="00D640B7" w:rsidRDefault="004C44D6" w:rsidP="004C44D6">
            <w:pPr>
              <w:spacing w:after="0" w:line="240" w:lineRule="auto"/>
              <w:rPr>
                <w:bCs/>
              </w:rPr>
            </w:pPr>
          </w:p>
          <w:p w14:paraId="23F286F4" w14:textId="77777777" w:rsidR="004C44D6" w:rsidRDefault="004C44D6" w:rsidP="004C44D6">
            <w:pPr>
              <w:spacing w:after="0" w:line="240" w:lineRule="auto"/>
            </w:pPr>
            <w:r w:rsidRPr="76AF291C">
              <w:rPr>
                <w:b/>
                <w:bCs/>
              </w:rPr>
              <w:t xml:space="preserve">Activating Strategies:  </w:t>
            </w:r>
            <w:r>
              <w:t>Previous lessons</w:t>
            </w:r>
          </w:p>
          <w:p w14:paraId="2A2FFEC8" w14:textId="77777777" w:rsidR="004C44D6" w:rsidRPr="008E1745" w:rsidRDefault="004C44D6" w:rsidP="004C44D6">
            <w:pPr>
              <w:spacing w:after="0" w:line="240" w:lineRule="auto"/>
            </w:pPr>
          </w:p>
          <w:p w14:paraId="0FA345B1" w14:textId="3D22F9B3" w:rsidR="00AB6231" w:rsidRPr="00F7441A" w:rsidRDefault="004C44D6" w:rsidP="0012470F">
            <w:pPr>
              <w:spacing w:after="0" w:line="240" w:lineRule="auto"/>
            </w:pPr>
            <w:r w:rsidRPr="76AF291C">
              <w:rPr>
                <w:b/>
                <w:bCs/>
              </w:rPr>
              <w:t>Resource/Materials</w:t>
            </w:r>
            <w:r>
              <w:rPr>
                <w:b/>
                <w:bCs/>
              </w:rPr>
              <w:t xml:space="preserve">: </w:t>
            </w:r>
            <w:r w:rsidR="001C2842">
              <w:t>composition book</w:t>
            </w:r>
            <w:r>
              <w:t>, novel</w:t>
            </w:r>
          </w:p>
        </w:tc>
      </w:tr>
      <w:tr w:rsidR="003C1394" w:rsidRPr="006512A7" w14:paraId="1E5C6E48" w14:textId="77777777" w:rsidTr="00702CBE">
        <w:trPr>
          <w:trHeight w:val="1178"/>
        </w:trPr>
        <w:tc>
          <w:tcPr>
            <w:tcW w:w="2898" w:type="dxa"/>
            <w:shd w:val="clear" w:color="auto" w:fill="auto"/>
          </w:tcPr>
          <w:p w14:paraId="39DE9385" w14:textId="77777777" w:rsidR="00F31B4F" w:rsidRDefault="00F31B4F" w:rsidP="00F31B4F">
            <w:pPr>
              <w:spacing w:after="0" w:line="240" w:lineRule="auto"/>
            </w:pPr>
            <w:r w:rsidRPr="6AD6690F">
              <w:rPr>
                <w:b/>
                <w:bCs/>
              </w:rPr>
              <w:t>Differentiation:</w:t>
            </w:r>
          </w:p>
          <w:p w14:paraId="2ACE1E00" w14:textId="05CA5850" w:rsidR="00F31B4F" w:rsidRDefault="00F31B4F" w:rsidP="00F31B4F">
            <w:pPr>
              <w:spacing w:after="0" w:line="240" w:lineRule="auto"/>
            </w:pPr>
            <w:r w:rsidRPr="76AF291C">
              <w:rPr>
                <w:i/>
                <w:iCs/>
                <w:sz w:val="18"/>
                <w:szCs w:val="18"/>
              </w:rPr>
              <w:t>Content/Process/Product:</w:t>
            </w:r>
            <w:r>
              <w:rPr>
                <w:i/>
                <w:iCs/>
                <w:sz w:val="18"/>
                <w:szCs w:val="18"/>
              </w:rPr>
              <w:t xml:space="preserve"> </w:t>
            </w:r>
            <w:r w:rsidR="00016FF1">
              <w:rPr>
                <w:sz w:val="18"/>
                <w:szCs w:val="18"/>
              </w:rPr>
              <w:t>None</w:t>
            </w:r>
          </w:p>
          <w:p w14:paraId="4061A0D2" w14:textId="7DA1C8E9" w:rsidR="00F31B4F" w:rsidRDefault="00F31B4F" w:rsidP="00F31B4F">
            <w:pPr>
              <w:spacing w:after="0" w:line="240" w:lineRule="auto"/>
            </w:pPr>
            <w:r w:rsidRPr="6AD6690F">
              <w:rPr>
                <w:i/>
                <w:iCs/>
                <w:sz w:val="18"/>
                <w:szCs w:val="18"/>
              </w:rPr>
              <w:t xml:space="preserve">Grouping Strategy: </w:t>
            </w:r>
            <w:r w:rsidR="00230173">
              <w:rPr>
                <w:sz w:val="18"/>
                <w:szCs w:val="18"/>
              </w:rPr>
              <w:t>group/whole class</w:t>
            </w:r>
            <w:r>
              <w:rPr>
                <w:sz w:val="18"/>
                <w:szCs w:val="18"/>
              </w:rPr>
              <w:t xml:space="preserve"> </w:t>
            </w:r>
          </w:p>
          <w:p w14:paraId="7C636251" w14:textId="71BA5013" w:rsidR="00F31B4F" w:rsidRDefault="00F31B4F" w:rsidP="00F31B4F">
            <w:pPr>
              <w:spacing w:after="0" w:line="240" w:lineRule="auto"/>
            </w:pPr>
            <w:r w:rsidRPr="76AF291C">
              <w:rPr>
                <w:i/>
                <w:iCs/>
                <w:sz w:val="18"/>
                <w:szCs w:val="18"/>
              </w:rPr>
              <w:t>Assessment:</w:t>
            </w:r>
            <w:r w:rsidRPr="76AF291C">
              <w:rPr>
                <w:sz w:val="18"/>
                <w:szCs w:val="18"/>
              </w:rPr>
              <w:t xml:space="preserve"> </w:t>
            </w:r>
            <w:r w:rsidR="00016FF1">
              <w:rPr>
                <w:sz w:val="18"/>
                <w:szCs w:val="18"/>
              </w:rPr>
              <w:t>None</w:t>
            </w:r>
          </w:p>
          <w:p w14:paraId="746D3AA2" w14:textId="2F70205F" w:rsidR="001C5DF8" w:rsidRPr="001C5DF8" w:rsidRDefault="001C5DF8" w:rsidP="00CE494A">
            <w:pPr>
              <w:spacing w:after="0" w:line="240" w:lineRule="auto"/>
              <w:rPr>
                <w:i/>
                <w:sz w:val="18"/>
              </w:rPr>
            </w:pPr>
          </w:p>
        </w:tc>
        <w:tc>
          <w:tcPr>
            <w:tcW w:w="2520" w:type="dxa"/>
            <w:gridSpan w:val="2"/>
            <w:shd w:val="clear" w:color="auto" w:fill="auto"/>
          </w:tcPr>
          <w:p w14:paraId="4EA48310" w14:textId="77777777" w:rsidR="00D640B7" w:rsidRDefault="00D640B7" w:rsidP="00D640B7">
            <w:pPr>
              <w:spacing w:after="0" w:line="240" w:lineRule="auto"/>
              <w:rPr>
                <w:b/>
              </w:rPr>
            </w:pPr>
            <w:r>
              <w:rPr>
                <w:b/>
              </w:rPr>
              <w:t>Differentiation:</w:t>
            </w:r>
          </w:p>
          <w:p w14:paraId="1844CA11" w14:textId="42A57E18" w:rsidR="00D640B7" w:rsidRDefault="00D640B7" w:rsidP="00D640B7">
            <w:pPr>
              <w:spacing w:after="0" w:line="240" w:lineRule="auto"/>
              <w:rPr>
                <w:i/>
                <w:sz w:val="18"/>
              </w:rPr>
            </w:pPr>
            <w:r w:rsidRPr="76AF291C">
              <w:rPr>
                <w:i/>
                <w:iCs/>
                <w:sz w:val="18"/>
                <w:szCs w:val="18"/>
              </w:rPr>
              <w:t xml:space="preserve">Content/Process/Product: </w:t>
            </w:r>
            <w:r w:rsidR="00EE2CDE">
              <w:rPr>
                <w:sz w:val="18"/>
                <w:szCs w:val="18"/>
              </w:rPr>
              <w:t>Poem</w:t>
            </w:r>
            <w:r w:rsidR="00230173">
              <w:rPr>
                <w:sz w:val="18"/>
                <w:szCs w:val="18"/>
              </w:rPr>
              <w:t>/letter</w:t>
            </w:r>
          </w:p>
          <w:p w14:paraId="765FAFBD" w14:textId="354D4D98" w:rsidR="00193C53" w:rsidRDefault="00623DA5" w:rsidP="00D640B7">
            <w:pPr>
              <w:spacing w:after="0" w:line="240" w:lineRule="auto"/>
              <w:rPr>
                <w:iCs/>
                <w:sz w:val="18"/>
                <w:szCs w:val="18"/>
              </w:rPr>
            </w:pPr>
            <w:r>
              <w:rPr>
                <w:i/>
                <w:iCs/>
                <w:sz w:val="18"/>
                <w:szCs w:val="18"/>
              </w:rPr>
              <w:t>Grouping Strategy:</w:t>
            </w:r>
            <w:r w:rsidR="00F73B7F">
              <w:rPr>
                <w:iCs/>
                <w:sz w:val="18"/>
                <w:szCs w:val="18"/>
              </w:rPr>
              <w:t xml:space="preserve"> </w:t>
            </w:r>
            <w:r w:rsidR="00193C53">
              <w:rPr>
                <w:iCs/>
                <w:sz w:val="18"/>
                <w:szCs w:val="18"/>
              </w:rPr>
              <w:t>individual</w:t>
            </w:r>
          </w:p>
          <w:p w14:paraId="41BDE35D" w14:textId="20D57316" w:rsidR="00D640B7" w:rsidRPr="00FD07BD" w:rsidRDefault="00623DA5" w:rsidP="00D640B7">
            <w:pPr>
              <w:spacing w:after="0" w:line="240" w:lineRule="auto"/>
              <w:rPr>
                <w:rFonts w:ascii="Bell MT" w:hAnsi="Bell MT"/>
                <w:b/>
                <w:i/>
                <w:sz w:val="18"/>
                <w:szCs w:val="18"/>
              </w:rPr>
            </w:pPr>
            <w:r>
              <w:rPr>
                <w:i/>
                <w:iCs/>
                <w:sz w:val="18"/>
                <w:szCs w:val="18"/>
              </w:rPr>
              <w:t xml:space="preserve"> </w:t>
            </w:r>
            <w:r w:rsidR="00F73B7F">
              <w:rPr>
                <w:sz w:val="18"/>
                <w:szCs w:val="18"/>
              </w:rPr>
              <w:t>Ass</w:t>
            </w:r>
            <w:r w:rsidR="00D640B7" w:rsidRPr="76AF291C">
              <w:rPr>
                <w:i/>
                <w:iCs/>
                <w:sz w:val="18"/>
                <w:szCs w:val="18"/>
              </w:rPr>
              <w:t xml:space="preserve">essment: </w:t>
            </w:r>
            <w:r w:rsidR="00EE2CDE">
              <w:rPr>
                <w:iCs/>
                <w:sz w:val="18"/>
                <w:szCs w:val="18"/>
              </w:rPr>
              <w:t>Poem</w:t>
            </w:r>
          </w:p>
          <w:p w14:paraId="6704F959" w14:textId="77777777" w:rsidR="00B163C3" w:rsidRPr="00D139D9" w:rsidRDefault="00B163C3" w:rsidP="00D139D9">
            <w:pPr>
              <w:spacing w:after="0" w:line="240" w:lineRule="auto"/>
            </w:pPr>
          </w:p>
        </w:tc>
        <w:tc>
          <w:tcPr>
            <w:tcW w:w="2970" w:type="dxa"/>
            <w:shd w:val="clear" w:color="auto" w:fill="auto"/>
          </w:tcPr>
          <w:p w14:paraId="5C96CD05" w14:textId="77777777" w:rsidR="00BA3F5E" w:rsidRDefault="00BA3F5E" w:rsidP="00BA3F5E">
            <w:pPr>
              <w:spacing w:after="0" w:line="240" w:lineRule="auto"/>
              <w:rPr>
                <w:b/>
              </w:rPr>
            </w:pPr>
            <w:r>
              <w:rPr>
                <w:b/>
              </w:rPr>
              <w:t>Differentiation:</w:t>
            </w:r>
          </w:p>
          <w:p w14:paraId="20441894" w14:textId="7DF7AD73" w:rsidR="00BA3F5E" w:rsidRDefault="00BA3F5E" w:rsidP="00BA3F5E">
            <w:pPr>
              <w:spacing w:after="0" w:line="240" w:lineRule="auto"/>
              <w:rPr>
                <w:i/>
                <w:sz w:val="18"/>
              </w:rPr>
            </w:pPr>
            <w:r w:rsidRPr="76AF291C">
              <w:rPr>
                <w:i/>
                <w:iCs/>
                <w:sz w:val="18"/>
                <w:szCs w:val="18"/>
              </w:rPr>
              <w:t xml:space="preserve">Content/Process/Product: </w:t>
            </w:r>
            <w:r w:rsidR="00230173">
              <w:rPr>
                <w:i/>
                <w:iCs/>
                <w:sz w:val="18"/>
                <w:szCs w:val="18"/>
              </w:rPr>
              <w:t>Response</w:t>
            </w:r>
          </w:p>
          <w:p w14:paraId="6F6F9E7C" w14:textId="47958D8E" w:rsidR="00BA3F5E" w:rsidRDefault="00BA3F5E" w:rsidP="00BA3F5E">
            <w:pPr>
              <w:spacing w:after="0" w:line="240" w:lineRule="auto"/>
              <w:rPr>
                <w:i/>
                <w:sz w:val="18"/>
              </w:rPr>
            </w:pPr>
            <w:r w:rsidRPr="76AF291C">
              <w:rPr>
                <w:i/>
                <w:iCs/>
                <w:sz w:val="18"/>
                <w:szCs w:val="18"/>
              </w:rPr>
              <w:t xml:space="preserve">Grouping Strategy: </w:t>
            </w:r>
            <w:r w:rsidR="00230173">
              <w:rPr>
                <w:sz w:val="18"/>
                <w:szCs w:val="18"/>
              </w:rPr>
              <w:t>group</w:t>
            </w:r>
          </w:p>
          <w:p w14:paraId="281FE825" w14:textId="558994D1" w:rsidR="00BA3F5E" w:rsidRPr="00FD07BD" w:rsidRDefault="00BA3F5E" w:rsidP="00BA3F5E">
            <w:pPr>
              <w:spacing w:after="0" w:line="240" w:lineRule="auto"/>
              <w:rPr>
                <w:rFonts w:ascii="Bell MT" w:hAnsi="Bell MT"/>
                <w:b/>
                <w:i/>
                <w:sz w:val="18"/>
                <w:szCs w:val="18"/>
              </w:rPr>
            </w:pPr>
            <w:r w:rsidRPr="76AF291C">
              <w:rPr>
                <w:i/>
                <w:iCs/>
                <w:sz w:val="18"/>
                <w:szCs w:val="18"/>
              </w:rPr>
              <w:t xml:space="preserve">Assessment: </w:t>
            </w:r>
            <w:r w:rsidR="00230173">
              <w:rPr>
                <w:i/>
                <w:iCs/>
                <w:sz w:val="18"/>
                <w:szCs w:val="18"/>
              </w:rPr>
              <w:t>None</w:t>
            </w:r>
          </w:p>
          <w:p w14:paraId="524F1610" w14:textId="77777777" w:rsidR="00544F8D" w:rsidRPr="003C1AA7" w:rsidRDefault="00544F8D" w:rsidP="00D139D9">
            <w:pPr>
              <w:spacing w:after="0" w:line="240" w:lineRule="auto"/>
              <w:rPr>
                <w:rFonts w:ascii="Bell MT" w:hAnsi="Bell MT"/>
                <w:sz w:val="18"/>
                <w:szCs w:val="18"/>
              </w:rPr>
            </w:pPr>
          </w:p>
        </w:tc>
        <w:tc>
          <w:tcPr>
            <w:tcW w:w="3060" w:type="dxa"/>
            <w:shd w:val="clear" w:color="auto" w:fill="auto"/>
          </w:tcPr>
          <w:p w14:paraId="0764F8D3" w14:textId="77777777" w:rsidR="004E47DD" w:rsidRDefault="004E47DD" w:rsidP="004E47DD">
            <w:pPr>
              <w:spacing w:after="0" w:line="240" w:lineRule="auto"/>
              <w:rPr>
                <w:b/>
              </w:rPr>
            </w:pPr>
            <w:r>
              <w:rPr>
                <w:b/>
              </w:rPr>
              <w:t>Differentiation:</w:t>
            </w:r>
          </w:p>
          <w:p w14:paraId="47AA66FB" w14:textId="7186F53B" w:rsidR="004E47DD" w:rsidRDefault="004E47DD" w:rsidP="004E47DD">
            <w:pPr>
              <w:spacing w:after="0" w:line="240" w:lineRule="auto"/>
              <w:rPr>
                <w:i/>
                <w:sz w:val="18"/>
              </w:rPr>
            </w:pPr>
            <w:r w:rsidRPr="76AF291C">
              <w:rPr>
                <w:i/>
                <w:iCs/>
                <w:sz w:val="18"/>
                <w:szCs w:val="18"/>
              </w:rPr>
              <w:t xml:space="preserve">Content/Process/Product: </w:t>
            </w:r>
            <w:r w:rsidR="00DB4041">
              <w:rPr>
                <w:sz w:val="18"/>
                <w:szCs w:val="18"/>
              </w:rPr>
              <w:t>None</w:t>
            </w:r>
          </w:p>
          <w:p w14:paraId="6F3D8B17" w14:textId="4663E394" w:rsidR="004E47DD" w:rsidRDefault="004E47DD" w:rsidP="004E47DD">
            <w:pPr>
              <w:spacing w:after="0" w:line="240" w:lineRule="auto"/>
              <w:rPr>
                <w:i/>
                <w:sz w:val="18"/>
              </w:rPr>
            </w:pPr>
            <w:r w:rsidRPr="76AF291C">
              <w:rPr>
                <w:i/>
                <w:iCs/>
                <w:sz w:val="18"/>
                <w:szCs w:val="18"/>
              </w:rPr>
              <w:t>Grouping Strategy:</w:t>
            </w:r>
            <w:r w:rsidR="00DB4041">
              <w:rPr>
                <w:sz w:val="18"/>
                <w:szCs w:val="18"/>
              </w:rPr>
              <w:t xml:space="preserve"> </w:t>
            </w:r>
            <w:r w:rsidR="001C2842">
              <w:rPr>
                <w:sz w:val="18"/>
                <w:szCs w:val="18"/>
              </w:rPr>
              <w:t>Individual</w:t>
            </w:r>
          </w:p>
          <w:p w14:paraId="3ED21CBD" w14:textId="2F206C8B" w:rsidR="00F6322C" w:rsidRPr="00F73B7F" w:rsidRDefault="004E47DD" w:rsidP="00230173">
            <w:pPr>
              <w:spacing w:after="0" w:line="240" w:lineRule="auto"/>
              <w:rPr>
                <w:sz w:val="18"/>
              </w:rPr>
            </w:pPr>
            <w:r w:rsidRPr="76AF291C">
              <w:rPr>
                <w:i/>
                <w:iCs/>
                <w:sz w:val="18"/>
                <w:szCs w:val="18"/>
              </w:rPr>
              <w:t xml:space="preserve">Assessment: </w:t>
            </w:r>
            <w:r w:rsidR="00230173">
              <w:rPr>
                <w:iCs/>
                <w:sz w:val="18"/>
                <w:szCs w:val="18"/>
              </w:rPr>
              <w:t>None</w:t>
            </w:r>
          </w:p>
        </w:tc>
        <w:tc>
          <w:tcPr>
            <w:tcW w:w="3168" w:type="dxa"/>
            <w:shd w:val="clear" w:color="auto" w:fill="auto"/>
          </w:tcPr>
          <w:p w14:paraId="3D067665" w14:textId="569C3594" w:rsidR="6AD6690F" w:rsidRDefault="6AD6690F" w:rsidP="6AD6690F">
            <w:pPr>
              <w:spacing w:after="0" w:line="240" w:lineRule="auto"/>
            </w:pPr>
            <w:r w:rsidRPr="6AD6690F">
              <w:rPr>
                <w:b/>
                <w:bCs/>
              </w:rPr>
              <w:t>Differentiation:</w:t>
            </w:r>
          </w:p>
          <w:p w14:paraId="7E0D593A" w14:textId="57478052" w:rsidR="6AD6690F" w:rsidRDefault="76AF291C" w:rsidP="6AD6690F">
            <w:pPr>
              <w:spacing w:after="0" w:line="240" w:lineRule="auto"/>
            </w:pPr>
            <w:r w:rsidRPr="76AF291C">
              <w:rPr>
                <w:i/>
                <w:iCs/>
                <w:sz w:val="18"/>
                <w:szCs w:val="18"/>
              </w:rPr>
              <w:t>Content/Process/Product:</w:t>
            </w:r>
            <w:r w:rsidR="00AF53D7">
              <w:rPr>
                <w:i/>
                <w:iCs/>
                <w:sz w:val="18"/>
                <w:szCs w:val="18"/>
              </w:rPr>
              <w:t xml:space="preserve"> </w:t>
            </w:r>
            <w:r w:rsidR="004C44D6">
              <w:rPr>
                <w:sz w:val="18"/>
                <w:szCs w:val="18"/>
              </w:rPr>
              <w:t>None</w:t>
            </w:r>
          </w:p>
          <w:p w14:paraId="485FC3C7" w14:textId="75AC0CD7" w:rsidR="6AD6690F" w:rsidRDefault="6AD6690F" w:rsidP="6AD6690F">
            <w:pPr>
              <w:spacing w:after="0" w:line="240" w:lineRule="auto"/>
            </w:pPr>
            <w:r w:rsidRPr="6AD6690F">
              <w:rPr>
                <w:i/>
                <w:iCs/>
                <w:sz w:val="18"/>
                <w:szCs w:val="18"/>
              </w:rPr>
              <w:t xml:space="preserve">Grouping Strategy: </w:t>
            </w:r>
            <w:r w:rsidR="00230173">
              <w:rPr>
                <w:sz w:val="18"/>
                <w:szCs w:val="18"/>
              </w:rPr>
              <w:t>Group</w:t>
            </w:r>
            <w:r w:rsidR="00F73B7F">
              <w:rPr>
                <w:sz w:val="18"/>
                <w:szCs w:val="18"/>
              </w:rPr>
              <w:t xml:space="preserve"> </w:t>
            </w:r>
          </w:p>
          <w:p w14:paraId="79ABF504" w14:textId="7FB1A26E" w:rsidR="6AD6690F" w:rsidRDefault="76AF291C" w:rsidP="6AD6690F">
            <w:pPr>
              <w:spacing w:after="0" w:line="240" w:lineRule="auto"/>
            </w:pPr>
            <w:r w:rsidRPr="76AF291C">
              <w:rPr>
                <w:i/>
                <w:iCs/>
                <w:sz w:val="18"/>
                <w:szCs w:val="18"/>
              </w:rPr>
              <w:t>Assessment:</w:t>
            </w:r>
            <w:r w:rsidRPr="76AF291C">
              <w:rPr>
                <w:sz w:val="18"/>
                <w:szCs w:val="18"/>
              </w:rPr>
              <w:t xml:space="preserve"> </w:t>
            </w:r>
            <w:r w:rsidR="004C44D6">
              <w:rPr>
                <w:sz w:val="18"/>
                <w:szCs w:val="18"/>
              </w:rPr>
              <w:t>None</w:t>
            </w:r>
          </w:p>
          <w:p w14:paraId="6366CAE8" w14:textId="77777777" w:rsidR="00915F60" w:rsidRPr="00FD07BD" w:rsidRDefault="00915F60" w:rsidP="00FF7733">
            <w:pPr>
              <w:spacing w:after="0" w:line="240" w:lineRule="auto"/>
              <w:rPr>
                <w:rFonts w:ascii="Bell MT" w:hAnsi="Bell MT"/>
                <w:b/>
                <w:i/>
                <w:sz w:val="18"/>
                <w:szCs w:val="18"/>
              </w:rPr>
            </w:pPr>
          </w:p>
        </w:tc>
      </w:tr>
      <w:tr w:rsidR="003C1394" w:rsidRPr="006512A7" w14:paraId="35FA3251" w14:textId="77777777" w:rsidTr="00702CBE">
        <w:trPr>
          <w:trHeight w:val="1286"/>
        </w:trPr>
        <w:tc>
          <w:tcPr>
            <w:tcW w:w="2898" w:type="dxa"/>
            <w:shd w:val="clear" w:color="auto" w:fill="auto"/>
          </w:tcPr>
          <w:p w14:paraId="76C1BF26" w14:textId="77777777" w:rsidR="005C044F" w:rsidRPr="006512A7" w:rsidRDefault="005C044F" w:rsidP="005C044F">
            <w:pPr>
              <w:spacing w:after="0" w:line="240" w:lineRule="auto"/>
              <w:rPr>
                <w:b/>
              </w:rPr>
            </w:pPr>
            <w:r w:rsidRPr="006512A7">
              <w:rPr>
                <w:b/>
              </w:rPr>
              <w:t>Assessment:</w:t>
            </w:r>
          </w:p>
          <w:p w14:paraId="01CF025B"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7D99FFBF"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17F5466A" w14:textId="26DA62D1" w:rsidR="005C044F" w:rsidRPr="00BA49DC" w:rsidRDefault="005C044F" w:rsidP="005C044F">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sidR="00230173">
              <w:rPr>
                <w:rFonts w:ascii="Bell MT" w:eastAsia="Bell MT" w:hAnsi="Bell MT" w:cs="Bell MT"/>
                <w:i/>
                <w:iCs/>
                <w:sz w:val="18"/>
                <w:szCs w:val="18"/>
              </w:rPr>
              <w:t>Observation</w:t>
            </w:r>
          </w:p>
          <w:p w14:paraId="379B1D03"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4B4C106" w:rsidR="008D7F16" w:rsidRPr="006512A7" w:rsidRDefault="005C044F" w:rsidP="005C044F">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520" w:type="dxa"/>
            <w:gridSpan w:val="2"/>
            <w:shd w:val="clear" w:color="auto" w:fill="auto"/>
          </w:tcPr>
          <w:p w14:paraId="16D46AFA" w14:textId="77777777" w:rsidR="00D640B7" w:rsidRPr="006512A7" w:rsidRDefault="00D640B7" w:rsidP="00D640B7">
            <w:pPr>
              <w:spacing w:after="0" w:line="240" w:lineRule="auto"/>
              <w:rPr>
                <w:b/>
              </w:rPr>
            </w:pPr>
            <w:r w:rsidRPr="006512A7">
              <w:rPr>
                <w:b/>
              </w:rPr>
              <w:t>Assessment:</w:t>
            </w:r>
          </w:p>
          <w:p w14:paraId="6E18B942"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230DBE6D" w:rsidR="00D640B7" w:rsidRPr="00BA49DC" w:rsidRDefault="00D640B7"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sidR="00EE2CDE">
              <w:rPr>
                <w:rFonts w:ascii="Bell MT" w:eastAsia="Bell MT" w:hAnsi="Bell MT" w:cs="Bell MT"/>
                <w:i/>
                <w:iCs/>
                <w:sz w:val="18"/>
                <w:szCs w:val="18"/>
              </w:rPr>
              <w:t>Poem</w:t>
            </w:r>
            <w:r w:rsidR="00230173">
              <w:rPr>
                <w:rFonts w:ascii="Bell MT" w:eastAsia="Bell MT" w:hAnsi="Bell MT" w:cs="Bell MT"/>
                <w:i/>
                <w:iCs/>
                <w:sz w:val="18"/>
                <w:szCs w:val="18"/>
              </w:rPr>
              <w:t>/Letter</w:t>
            </w:r>
          </w:p>
          <w:p w14:paraId="107D0C09"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1C5DF8" w:rsidRPr="006512A7" w:rsidRDefault="00D640B7"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970" w:type="dxa"/>
            <w:shd w:val="clear" w:color="auto" w:fill="auto"/>
          </w:tcPr>
          <w:p w14:paraId="7E6BF306" w14:textId="77777777" w:rsidR="008D7F16" w:rsidRPr="006512A7" w:rsidRDefault="008D7F16" w:rsidP="00CD4329">
            <w:pPr>
              <w:spacing w:after="0" w:line="240" w:lineRule="auto"/>
              <w:rPr>
                <w:b/>
              </w:rPr>
            </w:pPr>
            <w:r w:rsidRPr="006512A7">
              <w:rPr>
                <w:b/>
              </w:rPr>
              <w:t>Assessment:</w:t>
            </w:r>
          </w:p>
          <w:p w14:paraId="006951C0" w14:textId="11E5C7B5"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1C5DF8" w:rsidRPr="00BA49DC" w:rsidRDefault="76AF291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0EDFE7B" w:rsidR="001C5DF8" w:rsidRPr="00BA49DC" w:rsidRDefault="76AF291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sidR="00230173">
              <w:rPr>
                <w:rFonts w:ascii="Bell MT" w:eastAsia="Bell MT" w:hAnsi="Bell MT" w:cs="Bell MT"/>
                <w:sz w:val="18"/>
                <w:szCs w:val="18"/>
              </w:rPr>
              <w:t>None</w:t>
            </w:r>
          </w:p>
          <w:p w14:paraId="095F4FBA" w14:textId="65AD3AE8"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sidR="00AF53D7">
              <w:rPr>
                <w:rFonts w:ascii="Bell MT" w:eastAsia="Bell MT" w:hAnsi="Bell MT" w:cs="Bell MT"/>
                <w:sz w:val="18"/>
                <w:szCs w:val="18"/>
              </w:rPr>
              <w:t>None</w:t>
            </w:r>
          </w:p>
          <w:p w14:paraId="1685C6EE" w14:textId="77777777" w:rsidR="004761EB" w:rsidRPr="006870EB" w:rsidRDefault="004761EB" w:rsidP="008565C6">
            <w:pPr>
              <w:spacing w:after="0" w:line="240" w:lineRule="auto"/>
              <w:rPr>
                <w:rFonts w:ascii="Bell MT" w:hAnsi="Bell MT"/>
                <w:b/>
                <w:i/>
                <w:sz w:val="18"/>
                <w:szCs w:val="18"/>
              </w:rPr>
            </w:pPr>
          </w:p>
        </w:tc>
        <w:tc>
          <w:tcPr>
            <w:tcW w:w="3060" w:type="dxa"/>
            <w:shd w:val="clear" w:color="auto" w:fill="auto"/>
          </w:tcPr>
          <w:p w14:paraId="433954E3" w14:textId="1FC5E539" w:rsidR="6AD6690F" w:rsidRDefault="6AD6690F" w:rsidP="6AD6690F">
            <w:pPr>
              <w:spacing w:after="0" w:line="240" w:lineRule="auto"/>
            </w:pPr>
            <w:r w:rsidRPr="6AD6690F">
              <w:rPr>
                <w:b/>
                <w:bCs/>
              </w:rPr>
              <w:t>Assessment:</w:t>
            </w:r>
          </w:p>
          <w:p w14:paraId="1555B9D0" w14:textId="6356F699" w:rsidR="6AD6690F" w:rsidRDefault="6AD6690F" w:rsidP="6AD6690F">
            <w:pPr>
              <w:spacing w:after="0" w:line="240" w:lineRule="auto"/>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1E3BE633" w14:textId="4F9895A7" w:rsidR="6AD6690F" w:rsidRDefault="6AD6690F" w:rsidP="6AD6690F">
            <w:pPr>
              <w:spacing w:after="0" w:line="240" w:lineRule="auto"/>
            </w:pPr>
            <w:r w:rsidRPr="6AD6690F">
              <w:rPr>
                <w:rFonts w:ascii="Bell MT" w:eastAsia="Bell MT" w:hAnsi="Bell MT" w:cs="Bell MT"/>
                <w:i/>
                <w:iCs/>
                <w:sz w:val="18"/>
                <w:szCs w:val="18"/>
              </w:rPr>
              <w:t xml:space="preserve">Post-Test: </w:t>
            </w:r>
            <w:r w:rsidR="00F73B7F">
              <w:rPr>
                <w:rFonts w:ascii="Bell MT" w:eastAsia="Bell MT" w:hAnsi="Bell MT" w:cs="Bell MT"/>
                <w:sz w:val="18"/>
                <w:szCs w:val="18"/>
              </w:rPr>
              <w:t>None</w:t>
            </w:r>
          </w:p>
          <w:p w14:paraId="486FF353" w14:textId="0FB34BE1" w:rsidR="6AD6690F" w:rsidRDefault="76AF291C" w:rsidP="6AD6690F">
            <w:pPr>
              <w:spacing w:after="0" w:line="240" w:lineRule="auto"/>
            </w:pPr>
            <w:r w:rsidRPr="76AF291C">
              <w:rPr>
                <w:rFonts w:ascii="Bell MT" w:eastAsia="Bell MT" w:hAnsi="Bell MT" w:cs="Bell MT"/>
                <w:i/>
                <w:iCs/>
                <w:sz w:val="18"/>
                <w:szCs w:val="18"/>
              </w:rPr>
              <w:t xml:space="preserve">Formative: </w:t>
            </w:r>
            <w:r w:rsidR="00DB4041">
              <w:rPr>
                <w:rFonts w:ascii="Bell MT" w:eastAsia="Bell MT" w:hAnsi="Bell MT" w:cs="Bell MT"/>
                <w:sz w:val="18"/>
                <w:szCs w:val="18"/>
              </w:rPr>
              <w:t>Observation</w:t>
            </w:r>
          </w:p>
          <w:p w14:paraId="253A36B1" w14:textId="3A122D8D" w:rsidR="6AD6690F" w:rsidRDefault="6AD6690F" w:rsidP="6AD6690F">
            <w:pPr>
              <w:spacing w:after="0" w:line="240" w:lineRule="auto"/>
            </w:pPr>
            <w:r w:rsidRPr="6AD6690F">
              <w:rPr>
                <w:rFonts w:ascii="Bell MT" w:eastAsia="Bell MT" w:hAnsi="Bell MT" w:cs="Bell MT"/>
                <w:i/>
                <w:iCs/>
                <w:sz w:val="18"/>
                <w:szCs w:val="18"/>
              </w:rPr>
              <w:t xml:space="preserve">Summative: </w:t>
            </w:r>
            <w:r w:rsidR="00230173">
              <w:rPr>
                <w:rFonts w:ascii="Bell MT" w:eastAsia="Bell MT" w:hAnsi="Bell MT" w:cs="Bell MT"/>
                <w:sz w:val="18"/>
                <w:szCs w:val="18"/>
              </w:rPr>
              <w:t>None</w:t>
            </w:r>
          </w:p>
          <w:p w14:paraId="68D6E487" w14:textId="3F5C4DC2"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D640B7">
              <w:rPr>
                <w:rFonts w:ascii="Bell MT" w:eastAsia="Bell MT" w:hAnsi="Bell MT" w:cs="Bell MT"/>
                <w:iCs/>
                <w:sz w:val="18"/>
                <w:szCs w:val="18"/>
              </w:rPr>
              <w:t>None</w:t>
            </w:r>
          </w:p>
          <w:p w14:paraId="540B7D8A" w14:textId="77777777" w:rsidR="008E1745" w:rsidRPr="006512A7" w:rsidRDefault="008E1745" w:rsidP="008565C6">
            <w:pPr>
              <w:spacing w:after="0" w:line="240" w:lineRule="auto"/>
              <w:rPr>
                <w:b/>
              </w:rPr>
            </w:pPr>
          </w:p>
        </w:tc>
        <w:tc>
          <w:tcPr>
            <w:tcW w:w="3168" w:type="dxa"/>
            <w:shd w:val="clear" w:color="auto" w:fill="auto"/>
          </w:tcPr>
          <w:p w14:paraId="63AD714F" w14:textId="6DF16B21" w:rsidR="6AD6690F" w:rsidRDefault="6AD6690F" w:rsidP="6AD6690F">
            <w:pPr>
              <w:spacing w:after="0" w:line="240" w:lineRule="auto"/>
            </w:pPr>
            <w:r w:rsidRPr="6AD6690F">
              <w:rPr>
                <w:b/>
                <w:bCs/>
              </w:rPr>
              <w:t>Assessment:</w:t>
            </w:r>
          </w:p>
          <w:p w14:paraId="3445337D" w14:textId="194D06AD" w:rsidR="6AD6690F" w:rsidRDefault="76AF291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6AD6690F" w:rsidRDefault="6AD6690F" w:rsidP="6AD6690F">
            <w:pPr>
              <w:spacing w:after="0" w:line="240" w:lineRule="auto"/>
            </w:pPr>
            <w:r w:rsidRPr="6AD6690F">
              <w:rPr>
                <w:rFonts w:ascii="Bell MT" w:eastAsia="Bell MT" w:hAnsi="Bell MT" w:cs="Bell MT"/>
                <w:i/>
                <w:iCs/>
                <w:sz w:val="18"/>
                <w:szCs w:val="18"/>
              </w:rPr>
              <w:t xml:space="preserve">Post-Test: </w:t>
            </w:r>
            <w:r w:rsidR="00DB4041">
              <w:rPr>
                <w:rFonts w:ascii="Bell MT" w:eastAsia="Bell MT" w:hAnsi="Bell MT" w:cs="Bell MT"/>
                <w:sz w:val="18"/>
                <w:szCs w:val="18"/>
              </w:rPr>
              <w:t>None</w:t>
            </w:r>
          </w:p>
          <w:p w14:paraId="341D0EBC" w14:textId="6D95D33E" w:rsidR="6AD6690F" w:rsidRDefault="6AD6690F" w:rsidP="6AD6690F">
            <w:pPr>
              <w:spacing w:after="0" w:line="240" w:lineRule="auto"/>
            </w:pPr>
            <w:r w:rsidRPr="6AD6690F">
              <w:rPr>
                <w:rFonts w:ascii="Bell MT" w:eastAsia="Bell MT" w:hAnsi="Bell MT" w:cs="Bell MT"/>
                <w:i/>
                <w:iCs/>
                <w:sz w:val="18"/>
                <w:szCs w:val="18"/>
              </w:rPr>
              <w:t xml:space="preserve">Formative: </w:t>
            </w:r>
            <w:r w:rsidR="005C044F">
              <w:rPr>
                <w:rFonts w:ascii="Bell MT" w:eastAsia="Bell MT" w:hAnsi="Bell MT" w:cs="Bell MT"/>
                <w:sz w:val="18"/>
                <w:szCs w:val="18"/>
              </w:rPr>
              <w:t>Observation</w:t>
            </w:r>
          </w:p>
          <w:p w14:paraId="71049CF5" w14:textId="1C99401B" w:rsidR="6AD6690F" w:rsidRDefault="76AF291C" w:rsidP="6AD6690F">
            <w:pPr>
              <w:spacing w:after="0" w:line="240" w:lineRule="auto"/>
            </w:pPr>
            <w:r w:rsidRPr="76AF291C">
              <w:rPr>
                <w:rFonts w:ascii="Bell MT" w:eastAsia="Bell MT" w:hAnsi="Bell MT" w:cs="Bell MT"/>
                <w:i/>
                <w:iCs/>
                <w:sz w:val="18"/>
                <w:szCs w:val="18"/>
              </w:rPr>
              <w:t xml:space="preserve">Summative: </w:t>
            </w:r>
            <w:r w:rsidR="004C44D6">
              <w:rPr>
                <w:rFonts w:ascii="Bell MT" w:eastAsia="Bell MT" w:hAnsi="Bell MT" w:cs="Bell MT"/>
                <w:iCs/>
                <w:sz w:val="18"/>
                <w:szCs w:val="18"/>
              </w:rPr>
              <w:t>None</w:t>
            </w:r>
          </w:p>
          <w:p w14:paraId="41308356" w14:textId="73FD4059"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3E2B03">
              <w:rPr>
                <w:rFonts w:ascii="Bell MT" w:eastAsia="Bell MT" w:hAnsi="Bell MT" w:cs="Bell MT"/>
                <w:sz w:val="18"/>
                <w:szCs w:val="18"/>
              </w:rPr>
              <w:t>None</w:t>
            </w:r>
          </w:p>
          <w:p w14:paraId="695F1F85" w14:textId="77777777" w:rsidR="008D7F16" w:rsidRPr="006512A7" w:rsidRDefault="008D7F16" w:rsidP="008565C6">
            <w:pPr>
              <w:spacing w:after="0" w:line="240" w:lineRule="auto"/>
              <w:rPr>
                <w:b/>
              </w:rPr>
            </w:pPr>
          </w:p>
        </w:tc>
      </w:tr>
      <w:tr w:rsidR="003C1394" w:rsidRPr="006512A7" w14:paraId="569FA434" w14:textId="77777777" w:rsidTr="00702CBE">
        <w:trPr>
          <w:trHeight w:val="818"/>
        </w:trPr>
        <w:tc>
          <w:tcPr>
            <w:tcW w:w="2898" w:type="dxa"/>
            <w:shd w:val="clear" w:color="auto" w:fill="auto"/>
          </w:tcPr>
          <w:p w14:paraId="609B86CF" w14:textId="2F93AE12" w:rsidR="00DE2ED5" w:rsidRPr="005C044F" w:rsidRDefault="005C044F" w:rsidP="00FC20FD">
            <w:pPr>
              <w:spacing w:after="0" w:line="240" w:lineRule="auto"/>
              <w:rPr>
                <w:b/>
              </w:rPr>
            </w:pPr>
            <w:r>
              <w:rPr>
                <w:b/>
                <w:bCs/>
              </w:rPr>
              <w:t>Homework: Unfinished Work and Reading</w:t>
            </w:r>
          </w:p>
        </w:tc>
        <w:tc>
          <w:tcPr>
            <w:tcW w:w="2520" w:type="dxa"/>
            <w:gridSpan w:val="2"/>
            <w:shd w:val="clear" w:color="auto" w:fill="auto"/>
          </w:tcPr>
          <w:p w14:paraId="21EF674A" w14:textId="75410945" w:rsidR="00DE2ED5" w:rsidRPr="00541789" w:rsidRDefault="005C044F" w:rsidP="00FF7733">
            <w:pPr>
              <w:spacing w:after="0" w:line="240" w:lineRule="auto"/>
            </w:pPr>
            <w:r>
              <w:rPr>
                <w:b/>
                <w:bCs/>
              </w:rPr>
              <w:t>Homework: Unfinished Work and Reading</w:t>
            </w:r>
            <w:r w:rsidRPr="00541789">
              <w:t xml:space="preserve"> </w:t>
            </w:r>
          </w:p>
        </w:tc>
        <w:tc>
          <w:tcPr>
            <w:tcW w:w="2970" w:type="dxa"/>
            <w:shd w:val="clear" w:color="auto" w:fill="auto"/>
          </w:tcPr>
          <w:p w14:paraId="5667A0E8" w14:textId="6F895EDB" w:rsidR="00626475" w:rsidRPr="00DE2ED5" w:rsidRDefault="005C044F" w:rsidP="00544F8D">
            <w:pPr>
              <w:spacing w:after="0" w:line="240" w:lineRule="auto"/>
            </w:pPr>
            <w:r>
              <w:rPr>
                <w:b/>
                <w:bCs/>
              </w:rPr>
              <w:t>Homework: Unfinished Work and Reading</w:t>
            </w:r>
            <w:r w:rsidRPr="00DE2ED5">
              <w:t xml:space="preserve"> </w:t>
            </w:r>
          </w:p>
        </w:tc>
        <w:tc>
          <w:tcPr>
            <w:tcW w:w="3060" w:type="dxa"/>
            <w:shd w:val="clear" w:color="auto" w:fill="auto"/>
          </w:tcPr>
          <w:p w14:paraId="173A7FEE" w14:textId="631F1350" w:rsidR="00DE2ED5" w:rsidRPr="0007650B" w:rsidRDefault="005C044F" w:rsidP="00FF7733">
            <w:pPr>
              <w:spacing w:after="0" w:line="240" w:lineRule="auto"/>
            </w:pPr>
            <w:r>
              <w:rPr>
                <w:b/>
                <w:bCs/>
              </w:rPr>
              <w:t>Homework: Unfinished Work and Reading</w:t>
            </w:r>
          </w:p>
        </w:tc>
        <w:tc>
          <w:tcPr>
            <w:tcW w:w="3168" w:type="dxa"/>
            <w:shd w:val="clear" w:color="auto" w:fill="auto"/>
          </w:tcPr>
          <w:p w14:paraId="0474C2B7" w14:textId="15F5A69E" w:rsidR="008D7F16" w:rsidRPr="003C1394" w:rsidRDefault="005C044F" w:rsidP="00CD4329">
            <w:pPr>
              <w:spacing w:after="0" w:line="240" w:lineRule="auto"/>
            </w:pPr>
            <w:r>
              <w:rPr>
                <w:b/>
                <w:bCs/>
              </w:rPr>
              <w:t>Homework: Unfinished Work and Reading</w:t>
            </w:r>
            <w:r w:rsidRPr="003C1394">
              <w:t xml:space="preserve"> </w:t>
            </w:r>
          </w:p>
        </w:tc>
      </w:tr>
    </w:tbl>
    <w:p w14:paraId="591D458F" w14:textId="1FA24C98" w:rsidR="005B69AA" w:rsidRDefault="005E06CA" w:rsidP="006476A9">
      <w:r>
        <w:t xml:space="preserve">Resources and </w:t>
      </w:r>
      <w:r w:rsidR="00BA49DC">
        <w:t xml:space="preserve">Reflective </w:t>
      </w:r>
      <w:r>
        <w:t>Notes</w:t>
      </w:r>
      <w:proofErr w:type="gramStart"/>
      <w:r>
        <w:t>:</w:t>
      </w:r>
      <w:proofErr w:type="gramEnd"/>
      <w:r w:rsidR="00DD64B9" w:rsidRPr="00DD64B9">
        <w:rPr>
          <w:rFonts w:ascii="Times New Roman" w:eastAsia="Times New Roman" w:hAnsi="Times New Roman"/>
          <w:sz w:val="24"/>
          <w:szCs w:val="24"/>
        </w:rPr>
        <w:br/>
      </w:r>
      <w:r w:rsidR="005C044F" w:rsidRPr="005C044F">
        <w:rPr>
          <w:b/>
        </w:rPr>
        <w:t>Novel Study:</w:t>
      </w:r>
      <w:r w:rsidR="005C044F">
        <w:t xml:space="preserve"> Cold Sassy Tree plus a novel of the students choice on their </w:t>
      </w:r>
      <w:proofErr w:type="spellStart"/>
      <w:r w:rsidR="005C044F">
        <w:t>lexile</w:t>
      </w:r>
      <w:proofErr w:type="spellEnd"/>
      <w:r w:rsidR="005C044F">
        <w:t xml:space="preserve"> level about approaching adolescence and adulthood.</w:t>
      </w:r>
    </w:p>
    <w:p w14:paraId="64189F40" w14:textId="5D251F29" w:rsidR="005C044F" w:rsidRDefault="005C044F" w:rsidP="006476A9">
      <w:r w:rsidRPr="005C044F">
        <w:rPr>
          <w:b/>
        </w:rPr>
        <w:lastRenderedPageBreak/>
        <w:t>Disclaimer:</w:t>
      </w:r>
      <w:r>
        <w:t xml:space="preserve"> Lesson Plans are subject to change!</w:t>
      </w:r>
    </w:p>
    <w:p w14:paraId="3EC9E427" w14:textId="77777777" w:rsidR="00702CBE" w:rsidRDefault="002F6DB4" w:rsidP="00702CBE">
      <w:r w:rsidRPr="002F6DB4">
        <w:rPr>
          <w:b/>
        </w:rPr>
        <w:t>Discussion Questions:</w:t>
      </w:r>
      <w:r>
        <w:rPr>
          <w:b/>
        </w:rPr>
        <w:t xml:space="preserve"> </w:t>
      </w:r>
      <w:r>
        <w:t>What does the sassafras tree signify in the novel? Why does Will like Lightfoot McClendon? How does Will feel about the other Mill children? Who is Loomis?</w:t>
      </w:r>
    </w:p>
    <w:p w14:paraId="74B87312" w14:textId="1E3DA735" w:rsidR="00702CBE" w:rsidRDefault="00702CBE" w:rsidP="00702CBE">
      <w:pPr>
        <w:rPr>
          <w:rFonts w:ascii="Times New Roman" w:eastAsia="Times New Roman" w:hAnsi="Times New Roman"/>
          <w:color w:val="000000"/>
          <w:sz w:val="20"/>
          <w:szCs w:val="20"/>
        </w:rPr>
      </w:pPr>
      <w:r w:rsidRPr="00702CBE">
        <w:rPr>
          <w:b/>
        </w:rPr>
        <w:t>Comparison Questions</w:t>
      </w:r>
      <w:r>
        <w:t>:</w:t>
      </w:r>
      <w:r w:rsidR="002F6DB4">
        <w:t xml:space="preserve"> </w:t>
      </w:r>
      <w:r w:rsidRPr="00B10E90">
        <w:rPr>
          <w:rFonts w:ascii="Times New Roman" w:eastAsia="Times New Roman" w:hAnsi="Times New Roman"/>
          <w:color w:val="000000"/>
          <w:sz w:val="20"/>
          <w:szCs w:val="20"/>
        </w:rPr>
        <w:t xml:space="preserve">Does each of the characters look the way you pictured them? Why or why not? </w:t>
      </w:r>
      <w:proofErr w:type="gramStart"/>
      <w:r w:rsidRPr="00B10E90">
        <w:rPr>
          <w:rFonts w:ascii="Times New Roman" w:eastAsia="Times New Roman" w:hAnsi="Times New Roman"/>
          <w:color w:val="000000"/>
          <w:sz w:val="20"/>
          <w:szCs w:val="20"/>
        </w:rPr>
        <w:t>In what way?</w:t>
      </w:r>
      <w:proofErr w:type="gramEnd"/>
      <w:r w:rsidRPr="00B10E90">
        <w:rPr>
          <w:rFonts w:ascii="Times New Roman" w:eastAsia="Times New Roman" w:hAnsi="Times New Roman"/>
          <w:color w:val="000000"/>
          <w:sz w:val="20"/>
          <w:szCs w:val="20"/>
        </w:rPr>
        <w:t xml:space="preserve"> </w:t>
      </w:r>
      <w:r w:rsidRPr="00702CBE">
        <w:rPr>
          <w:rFonts w:ascii="Times New Roman" w:eastAsia="Times New Roman" w:hAnsi="Times New Roman"/>
          <w:color w:val="000000"/>
          <w:sz w:val="20"/>
          <w:szCs w:val="20"/>
        </w:rPr>
        <w:t>Do you feel that the film captured important character details comparable to the novel? Why or why not?</w:t>
      </w:r>
      <w:r w:rsidRPr="00B10E90">
        <w:rPr>
          <w:rFonts w:ascii="Times New Roman" w:eastAsia="Times New Roman" w:hAnsi="Times New Roman"/>
          <w:color w:val="000000"/>
          <w:sz w:val="20"/>
          <w:szCs w:val="20"/>
        </w:rPr>
        <w:t xml:space="preserve"> </w:t>
      </w:r>
      <w:r w:rsidRPr="00702CBE">
        <w:rPr>
          <w:rFonts w:ascii="Times New Roman" w:eastAsia="Times New Roman" w:hAnsi="Times New Roman"/>
          <w:color w:val="000000"/>
          <w:sz w:val="20"/>
          <w:szCs w:val="20"/>
        </w:rPr>
        <w:t>Has this film strengthened your understanding of the characters and their development so far? Why or why not?</w:t>
      </w:r>
      <w:r w:rsidRPr="00B10E90">
        <w:rPr>
          <w:rFonts w:ascii="Times New Roman" w:eastAsia="Times New Roman" w:hAnsi="Times New Roman"/>
          <w:color w:val="000000"/>
          <w:sz w:val="20"/>
          <w:szCs w:val="20"/>
        </w:rPr>
        <w:t xml:space="preserve"> What might the directors of the film have done differently to better portray the characters?</w:t>
      </w:r>
    </w:p>
    <w:p w14:paraId="42258C81" w14:textId="56BA61A0" w:rsidR="00230173" w:rsidRPr="00230173" w:rsidRDefault="00230173" w:rsidP="00230173">
      <w:pPr>
        <w:spacing w:after="0" w:line="240" w:lineRule="auto"/>
        <w:ind w:right="-994"/>
        <w:rPr>
          <w:rFonts w:ascii="Arial" w:hAnsi="Arial" w:cs="Arial"/>
          <w:sz w:val="20"/>
          <w:szCs w:val="20"/>
        </w:rPr>
      </w:pPr>
      <w:r w:rsidRPr="00230173">
        <w:rPr>
          <w:rFonts w:ascii="Arial" w:hAnsi="Arial" w:cs="Arial"/>
          <w:b/>
          <w:sz w:val="20"/>
          <w:szCs w:val="20"/>
        </w:rPr>
        <w:t>Prompt:</w:t>
      </w:r>
      <w:r>
        <w:rPr>
          <w:rFonts w:ascii="Arial" w:hAnsi="Arial" w:cs="Arial"/>
          <w:sz w:val="20"/>
          <w:szCs w:val="20"/>
        </w:rPr>
        <w:t xml:space="preserve"> </w:t>
      </w:r>
      <w:r w:rsidRPr="00230173">
        <w:rPr>
          <w:rFonts w:ascii="Arial" w:hAnsi="Arial" w:cs="Arial"/>
          <w:sz w:val="20"/>
          <w:szCs w:val="20"/>
        </w:rPr>
        <w:t xml:space="preserve">Have students respond to the following prompt in literature notebook-“What stereotypes (gender, cultural, social, </w:t>
      </w:r>
      <w:proofErr w:type="spellStart"/>
      <w:r w:rsidRPr="00230173">
        <w:rPr>
          <w:rFonts w:ascii="Arial" w:hAnsi="Arial" w:cs="Arial"/>
          <w:sz w:val="20"/>
          <w:szCs w:val="20"/>
        </w:rPr>
        <w:t>economical</w:t>
      </w:r>
      <w:proofErr w:type="spellEnd"/>
      <w:r w:rsidRPr="00230173">
        <w:rPr>
          <w:rFonts w:ascii="Arial" w:hAnsi="Arial" w:cs="Arial"/>
          <w:sz w:val="20"/>
          <w:szCs w:val="20"/>
        </w:rPr>
        <w:t xml:space="preserve">, geographical, </w:t>
      </w:r>
      <w:proofErr w:type="spellStart"/>
      <w:r w:rsidRPr="00230173">
        <w:rPr>
          <w:rFonts w:ascii="Arial" w:hAnsi="Arial" w:cs="Arial"/>
          <w:sz w:val="20"/>
          <w:szCs w:val="20"/>
        </w:rPr>
        <w:t>etc</w:t>
      </w:r>
      <w:proofErr w:type="spellEnd"/>
      <w:r w:rsidRPr="00230173">
        <w:rPr>
          <w:rFonts w:ascii="Arial" w:hAnsi="Arial" w:cs="Arial"/>
          <w:sz w:val="20"/>
          <w:szCs w:val="20"/>
        </w:rPr>
        <w:t xml:space="preserve">) have you experienced in your life?  Have you ever been told you can’t play a sport because you are a girl?  Have you ever been stereotyped as “slow” because you are from the south? </w:t>
      </w:r>
      <w:proofErr w:type="spellStart"/>
      <w:r w:rsidRPr="00230173">
        <w:rPr>
          <w:rFonts w:ascii="Arial" w:hAnsi="Arial" w:cs="Arial"/>
          <w:sz w:val="20"/>
          <w:szCs w:val="20"/>
        </w:rPr>
        <w:t>Etc</w:t>
      </w:r>
      <w:proofErr w:type="spellEnd"/>
      <w:r w:rsidRPr="00230173">
        <w:rPr>
          <w:rFonts w:ascii="Arial" w:hAnsi="Arial" w:cs="Arial"/>
          <w:sz w:val="20"/>
          <w:szCs w:val="20"/>
        </w:rPr>
        <w:t>)</w:t>
      </w:r>
    </w:p>
    <w:p w14:paraId="19BD0941" w14:textId="77777777" w:rsidR="00230173" w:rsidRDefault="00230173" w:rsidP="00702CBE">
      <w:pPr>
        <w:rPr>
          <w:rFonts w:ascii="Times New Roman" w:eastAsia="Times New Roman" w:hAnsi="Times New Roman"/>
          <w:color w:val="000000"/>
          <w:sz w:val="20"/>
          <w:szCs w:val="20"/>
        </w:rPr>
      </w:pPr>
    </w:p>
    <w:p w14:paraId="52BF2E94" w14:textId="0B6ACEFE" w:rsidR="00E30EBF" w:rsidRDefault="00E30EBF" w:rsidP="00702CBE">
      <w:pPr>
        <w:rPr>
          <w:rFonts w:ascii="Times New Roman" w:eastAsia="Times New Roman" w:hAnsi="Times New Roman"/>
          <w:color w:val="000000"/>
          <w:sz w:val="20"/>
          <w:szCs w:val="20"/>
        </w:rPr>
      </w:pPr>
      <w:r>
        <w:rPr>
          <w:b/>
          <w:sz w:val="20"/>
          <w:szCs w:val="20"/>
        </w:rPr>
        <w:t xml:space="preserve">Narrative: </w:t>
      </w:r>
      <w:r w:rsidRPr="00F93689">
        <w:rPr>
          <w:sz w:val="20"/>
          <w:szCs w:val="20"/>
        </w:rPr>
        <w:t xml:space="preserve">In the short story, “Raymond’s Run” the main character Squeaky puts her brother’s success ahead of her own personal goals. In a similar but also vastly different manner Katniss puts Prim’s needs and well-being ahead of her own desires. Think of a time in your life when you have put someone else’s needs or wants, like a family member or friend, ahead of your own desires.  Consider your choice, did your situation mirror Katniss’s decision or was it more closely related to the </w:t>
      </w:r>
      <w:proofErr w:type="spellStart"/>
      <w:r w:rsidRPr="00F93689">
        <w:rPr>
          <w:sz w:val="20"/>
          <w:szCs w:val="20"/>
        </w:rPr>
        <w:t>Squeaky’s</w:t>
      </w:r>
      <w:proofErr w:type="spellEnd"/>
      <w:r w:rsidRPr="00F93689">
        <w:rPr>
          <w:sz w:val="20"/>
          <w:szCs w:val="20"/>
        </w:rPr>
        <w:t xml:space="preserve"> dilemma? Convey to an audience of your peers what the circumstances of that time were, who you sacrificed for and what lead you to that decision.</w:t>
      </w:r>
      <w:r>
        <w:rPr>
          <w:sz w:val="20"/>
          <w:szCs w:val="20"/>
        </w:rPr>
        <w:t xml:space="preserve"> </w:t>
      </w:r>
      <w:r w:rsidRPr="00F93689">
        <w:rPr>
          <w:sz w:val="20"/>
          <w:szCs w:val="20"/>
        </w:rPr>
        <w:t>Incorporate figurative language into your writing.</w:t>
      </w:r>
      <w:bookmarkStart w:id="0" w:name="_GoBack"/>
      <w:bookmarkEnd w:id="0"/>
    </w:p>
    <w:p w14:paraId="0418B006" w14:textId="77777777" w:rsidR="00230173" w:rsidRPr="00B10E90" w:rsidRDefault="00230173" w:rsidP="00702CBE">
      <w:pPr>
        <w:rPr>
          <w:sz w:val="20"/>
          <w:szCs w:val="20"/>
        </w:rPr>
      </w:pPr>
    </w:p>
    <w:p w14:paraId="0F40A6A4" w14:textId="77777777" w:rsidR="00373998" w:rsidRDefault="00373998" w:rsidP="006476A9"/>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DC06B" w14:textId="77777777" w:rsidR="007113A5" w:rsidRDefault="007113A5" w:rsidP="0039321F">
      <w:pPr>
        <w:spacing w:after="0" w:line="240" w:lineRule="auto"/>
      </w:pPr>
      <w:r>
        <w:separator/>
      </w:r>
    </w:p>
  </w:endnote>
  <w:endnote w:type="continuationSeparator" w:id="0">
    <w:p w14:paraId="261F8C49" w14:textId="77777777" w:rsidR="007113A5" w:rsidRDefault="007113A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2900B" w14:textId="77777777" w:rsidR="007113A5" w:rsidRDefault="007113A5" w:rsidP="0039321F">
      <w:pPr>
        <w:spacing w:after="0" w:line="240" w:lineRule="auto"/>
      </w:pPr>
      <w:r>
        <w:separator/>
      </w:r>
    </w:p>
  </w:footnote>
  <w:footnote w:type="continuationSeparator" w:id="0">
    <w:p w14:paraId="07D8673B" w14:textId="77777777" w:rsidR="007113A5" w:rsidRDefault="007113A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4"/>
  </w:num>
  <w:num w:numId="5">
    <w:abstractNumId w:val="2"/>
  </w:num>
  <w:num w:numId="6">
    <w:abstractNumId w:val="9"/>
  </w:num>
  <w:num w:numId="7">
    <w:abstractNumId w:val="3"/>
  </w:num>
  <w:num w:numId="8">
    <w:abstractNumId w:val="0"/>
  </w:num>
  <w:num w:numId="9">
    <w:abstractNumId w:val="14"/>
  </w:num>
  <w:num w:numId="10">
    <w:abstractNumId w:val="12"/>
  </w:num>
  <w:num w:numId="11">
    <w:abstractNumId w:val="7"/>
  </w:num>
  <w:num w:numId="12">
    <w:abstractNumId w:val="11"/>
  </w:num>
  <w:num w:numId="13">
    <w:abstractNumId w:val="6"/>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6FF1"/>
    <w:rsid w:val="0004619E"/>
    <w:rsid w:val="00056938"/>
    <w:rsid w:val="00074B84"/>
    <w:rsid w:val="0007650B"/>
    <w:rsid w:val="0009092B"/>
    <w:rsid w:val="000A2102"/>
    <w:rsid w:val="000A3F66"/>
    <w:rsid w:val="000A6715"/>
    <w:rsid w:val="000C1ECA"/>
    <w:rsid w:val="0010291B"/>
    <w:rsid w:val="001057B1"/>
    <w:rsid w:val="00116271"/>
    <w:rsid w:val="00116DB8"/>
    <w:rsid w:val="0012470F"/>
    <w:rsid w:val="001563AE"/>
    <w:rsid w:val="00160378"/>
    <w:rsid w:val="00171F9E"/>
    <w:rsid w:val="00185D1C"/>
    <w:rsid w:val="00193C53"/>
    <w:rsid w:val="00195077"/>
    <w:rsid w:val="001C2842"/>
    <w:rsid w:val="001C5DF8"/>
    <w:rsid w:val="001D14C8"/>
    <w:rsid w:val="001D4376"/>
    <w:rsid w:val="001E72B1"/>
    <w:rsid w:val="00212B7E"/>
    <w:rsid w:val="00230173"/>
    <w:rsid w:val="00230596"/>
    <w:rsid w:val="00231378"/>
    <w:rsid w:val="002417CE"/>
    <w:rsid w:val="00244783"/>
    <w:rsid w:val="00272740"/>
    <w:rsid w:val="00273C83"/>
    <w:rsid w:val="00280196"/>
    <w:rsid w:val="00284E61"/>
    <w:rsid w:val="002B5722"/>
    <w:rsid w:val="002E2F1C"/>
    <w:rsid w:val="002F2512"/>
    <w:rsid w:val="002F6DB4"/>
    <w:rsid w:val="00303612"/>
    <w:rsid w:val="00310698"/>
    <w:rsid w:val="0031555F"/>
    <w:rsid w:val="003217E6"/>
    <w:rsid w:val="0034608B"/>
    <w:rsid w:val="00357299"/>
    <w:rsid w:val="0036250E"/>
    <w:rsid w:val="00365962"/>
    <w:rsid w:val="00373998"/>
    <w:rsid w:val="00382B21"/>
    <w:rsid w:val="0039321F"/>
    <w:rsid w:val="00394982"/>
    <w:rsid w:val="003C1394"/>
    <w:rsid w:val="003C1AA7"/>
    <w:rsid w:val="003E069B"/>
    <w:rsid w:val="003E2B03"/>
    <w:rsid w:val="003F19B2"/>
    <w:rsid w:val="004108D8"/>
    <w:rsid w:val="00416AA4"/>
    <w:rsid w:val="004171E9"/>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110DE"/>
    <w:rsid w:val="005113FD"/>
    <w:rsid w:val="00513CC1"/>
    <w:rsid w:val="00523DAE"/>
    <w:rsid w:val="00530EB1"/>
    <w:rsid w:val="00541789"/>
    <w:rsid w:val="00542B19"/>
    <w:rsid w:val="00544F8D"/>
    <w:rsid w:val="00572213"/>
    <w:rsid w:val="005777A8"/>
    <w:rsid w:val="00594533"/>
    <w:rsid w:val="005B69AA"/>
    <w:rsid w:val="005C044F"/>
    <w:rsid w:val="005C3946"/>
    <w:rsid w:val="005C3E7B"/>
    <w:rsid w:val="005C4DB1"/>
    <w:rsid w:val="005E06CA"/>
    <w:rsid w:val="005E0CE5"/>
    <w:rsid w:val="005E63F2"/>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7222"/>
    <w:rsid w:val="00743CD0"/>
    <w:rsid w:val="00744880"/>
    <w:rsid w:val="00744AE0"/>
    <w:rsid w:val="00746362"/>
    <w:rsid w:val="0075175B"/>
    <w:rsid w:val="00771D10"/>
    <w:rsid w:val="00790E10"/>
    <w:rsid w:val="0079406C"/>
    <w:rsid w:val="007B620A"/>
    <w:rsid w:val="007E3586"/>
    <w:rsid w:val="008023C6"/>
    <w:rsid w:val="00805138"/>
    <w:rsid w:val="00807E6D"/>
    <w:rsid w:val="00832029"/>
    <w:rsid w:val="008565C6"/>
    <w:rsid w:val="00856F1D"/>
    <w:rsid w:val="00865D8B"/>
    <w:rsid w:val="00877CEE"/>
    <w:rsid w:val="008823B9"/>
    <w:rsid w:val="008C3784"/>
    <w:rsid w:val="008D7F16"/>
    <w:rsid w:val="008E1745"/>
    <w:rsid w:val="008F229D"/>
    <w:rsid w:val="00906F86"/>
    <w:rsid w:val="00907E8E"/>
    <w:rsid w:val="00911D54"/>
    <w:rsid w:val="0091285B"/>
    <w:rsid w:val="00912FE8"/>
    <w:rsid w:val="00915F60"/>
    <w:rsid w:val="00925C40"/>
    <w:rsid w:val="009368EA"/>
    <w:rsid w:val="00936F61"/>
    <w:rsid w:val="0094200B"/>
    <w:rsid w:val="00944BE6"/>
    <w:rsid w:val="00966A39"/>
    <w:rsid w:val="009734CD"/>
    <w:rsid w:val="00976605"/>
    <w:rsid w:val="00977228"/>
    <w:rsid w:val="009835E5"/>
    <w:rsid w:val="0099032C"/>
    <w:rsid w:val="009A0D98"/>
    <w:rsid w:val="009B0584"/>
    <w:rsid w:val="009B2F1E"/>
    <w:rsid w:val="009B55A2"/>
    <w:rsid w:val="009D1C2C"/>
    <w:rsid w:val="009E12F9"/>
    <w:rsid w:val="009E2732"/>
    <w:rsid w:val="00A13232"/>
    <w:rsid w:val="00A13EA8"/>
    <w:rsid w:val="00A14458"/>
    <w:rsid w:val="00A2299B"/>
    <w:rsid w:val="00A234FD"/>
    <w:rsid w:val="00A24D0C"/>
    <w:rsid w:val="00A34208"/>
    <w:rsid w:val="00A644F7"/>
    <w:rsid w:val="00A87FA7"/>
    <w:rsid w:val="00A95928"/>
    <w:rsid w:val="00A96ADF"/>
    <w:rsid w:val="00AA6ADE"/>
    <w:rsid w:val="00AA6B46"/>
    <w:rsid w:val="00AB6231"/>
    <w:rsid w:val="00AB7C4E"/>
    <w:rsid w:val="00AD13C0"/>
    <w:rsid w:val="00AE21EF"/>
    <w:rsid w:val="00AE5BEF"/>
    <w:rsid w:val="00AE6CF3"/>
    <w:rsid w:val="00AF53D7"/>
    <w:rsid w:val="00B10E90"/>
    <w:rsid w:val="00B163C3"/>
    <w:rsid w:val="00B24A39"/>
    <w:rsid w:val="00B31507"/>
    <w:rsid w:val="00B4392D"/>
    <w:rsid w:val="00B47641"/>
    <w:rsid w:val="00B47FB7"/>
    <w:rsid w:val="00B66AC0"/>
    <w:rsid w:val="00B6711D"/>
    <w:rsid w:val="00B71ED1"/>
    <w:rsid w:val="00B72C6E"/>
    <w:rsid w:val="00B83B36"/>
    <w:rsid w:val="00BA3F5E"/>
    <w:rsid w:val="00BA49DC"/>
    <w:rsid w:val="00BA5894"/>
    <w:rsid w:val="00BA7693"/>
    <w:rsid w:val="00BB2725"/>
    <w:rsid w:val="00BC3889"/>
    <w:rsid w:val="00BC669C"/>
    <w:rsid w:val="00BD6730"/>
    <w:rsid w:val="00BF0CF1"/>
    <w:rsid w:val="00BF1AB4"/>
    <w:rsid w:val="00C00270"/>
    <w:rsid w:val="00C075BA"/>
    <w:rsid w:val="00C11765"/>
    <w:rsid w:val="00C17DC5"/>
    <w:rsid w:val="00C22A3C"/>
    <w:rsid w:val="00C2358C"/>
    <w:rsid w:val="00C373FF"/>
    <w:rsid w:val="00C43FA2"/>
    <w:rsid w:val="00C4623C"/>
    <w:rsid w:val="00C50FF7"/>
    <w:rsid w:val="00C51662"/>
    <w:rsid w:val="00C63D26"/>
    <w:rsid w:val="00C64CD8"/>
    <w:rsid w:val="00C670E4"/>
    <w:rsid w:val="00C72A6B"/>
    <w:rsid w:val="00C77D8C"/>
    <w:rsid w:val="00C92295"/>
    <w:rsid w:val="00C93CF4"/>
    <w:rsid w:val="00C979A5"/>
    <w:rsid w:val="00CD26BD"/>
    <w:rsid w:val="00CD3CF3"/>
    <w:rsid w:val="00CD4329"/>
    <w:rsid w:val="00CD7038"/>
    <w:rsid w:val="00CD76FD"/>
    <w:rsid w:val="00CE2EE4"/>
    <w:rsid w:val="00CE494A"/>
    <w:rsid w:val="00CE6499"/>
    <w:rsid w:val="00CF0CAA"/>
    <w:rsid w:val="00D139D9"/>
    <w:rsid w:val="00D15D8C"/>
    <w:rsid w:val="00D2251E"/>
    <w:rsid w:val="00D273AB"/>
    <w:rsid w:val="00D640B7"/>
    <w:rsid w:val="00D66C13"/>
    <w:rsid w:val="00D750BF"/>
    <w:rsid w:val="00D85C44"/>
    <w:rsid w:val="00DA1C98"/>
    <w:rsid w:val="00DB1DE4"/>
    <w:rsid w:val="00DB4041"/>
    <w:rsid w:val="00DC2928"/>
    <w:rsid w:val="00DC73F7"/>
    <w:rsid w:val="00DD5F98"/>
    <w:rsid w:val="00DD64B9"/>
    <w:rsid w:val="00DE2ED5"/>
    <w:rsid w:val="00DE6A03"/>
    <w:rsid w:val="00DF3E2E"/>
    <w:rsid w:val="00E07B3A"/>
    <w:rsid w:val="00E100B4"/>
    <w:rsid w:val="00E25A03"/>
    <w:rsid w:val="00E30EBF"/>
    <w:rsid w:val="00E46C03"/>
    <w:rsid w:val="00E500E1"/>
    <w:rsid w:val="00E54E35"/>
    <w:rsid w:val="00E94B84"/>
    <w:rsid w:val="00EB0221"/>
    <w:rsid w:val="00EC748F"/>
    <w:rsid w:val="00EC7C37"/>
    <w:rsid w:val="00ED258A"/>
    <w:rsid w:val="00ED2B41"/>
    <w:rsid w:val="00EE0A53"/>
    <w:rsid w:val="00EE2CDE"/>
    <w:rsid w:val="00EF2782"/>
    <w:rsid w:val="00EF5D09"/>
    <w:rsid w:val="00F10675"/>
    <w:rsid w:val="00F23E6E"/>
    <w:rsid w:val="00F31B4F"/>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2016-08-18T17:30:00Z</dcterms:created>
  <dcterms:modified xsi:type="dcterms:W3CDTF">2016-08-18T17:30:00Z</dcterms:modified>
</cp:coreProperties>
</file>